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12" w:rsidRPr="00534A12" w:rsidRDefault="00534A12" w:rsidP="00534A12">
      <w:pPr>
        <w:spacing w:after="0" w:line="240" w:lineRule="auto"/>
        <w:jc w:val="right"/>
        <w:rPr>
          <w:rFonts w:ascii="Times New Roman" w:eastAsia="Times New Roman" w:hAnsi="Times New Roman"/>
          <w:i/>
          <w:sz w:val="24"/>
          <w:szCs w:val="24"/>
          <w:lang w:eastAsia="ru-RU"/>
        </w:rPr>
      </w:pPr>
      <w:bookmarkStart w:id="0" w:name="_GoBack"/>
      <w:bookmarkEnd w:id="0"/>
      <w:r w:rsidRPr="00534A12">
        <w:rPr>
          <w:rFonts w:ascii="Times New Roman" w:eastAsia="Times New Roman" w:hAnsi="Times New Roman"/>
          <w:i/>
          <w:sz w:val="24"/>
          <w:szCs w:val="24"/>
          <w:lang w:eastAsia="ru-RU"/>
        </w:rPr>
        <w:t>Annex</w:t>
      </w:r>
    </w:p>
    <w:p w:rsidR="00534A12" w:rsidRDefault="00534A12" w:rsidP="00534A12">
      <w:pPr>
        <w:spacing w:after="0" w:line="0" w:lineRule="atLeast"/>
        <w:jc w:val="right"/>
        <w:rPr>
          <w:rFonts w:ascii="Times New Roman" w:hAnsi="Times New Roman"/>
          <w:bCs/>
          <w:sz w:val="24"/>
          <w:szCs w:val="24"/>
        </w:rPr>
      </w:pPr>
    </w:p>
    <w:p w:rsidR="0011614A" w:rsidRPr="00C3623D" w:rsidRDefault="0011614A" w:rsidP="0011614A">
      <w:pPr>
        <w:spacing w:after="0" w:line="0" w:lineRule="atLeast"/>
        <w:jc w:val="center"/>
        <w:rPr>
          <w:rFonts w:ascii="Times New Roman" w:hAnsi="Times New Roman"/>
          <w:bCs/>
          <w:sz w:val="24"/>
          <w:szCs w:val="24"/>
          <w:lang w:val="en-US"/>
        </w:rPr>
      </w:pPr>
      <w:r w:rsidRPr="00C3623D">
        <w:rPr>
          <w:rFonts w:ascii="Times New Roman" w:hAnsi="Times New Roman"/>
          <w:bCs/>
          <w:sz w:val="24"/>
          <w:szCs w:val="24"/>
          <w:lang w:val="en-US"/>
        </w:rPr>
        <w:t>ACADEMIC PLAN</w:t>
      </w:r>
      <w:r w:rsidRPr="00C3623D">
        <w:rPr>
          <w:rFonts w:ascii="Times New Roman" w:hAnsi="Times New Roman"/>
          <w:bCs/>
          <w:sz w:val="24"/>
          <w:szCs w:val="24"/>
          <w:lang w:val="en-US"/>
        </w:rPr>
        <w:br/>
        <w:t xml:space="preserve">the education </w:t>
      </w:r>
      <w:proofErr w:type="spellStart"/>
      <w:r w:rsidRPr="00C3623D">
        <w:rPr>
          <w:rFonts w:ascii="Times New Roman" w:hAnsi="Times New Roman"/>
          <w:bCs/>
          <w:sz w:val="24"/>
          <w:szCs w:val="24"/>
          <w:lang w:val="en-US"/>
        </w:rPr>
        <w:t>programme</w:t>
      </w:r>
      <w:proofErr w:type="spellEnd"/>
      <w:r w:rsidRPr="00C3623D">
        <w:rPr>
          <w:rFonts w:ascii="Times New Roman" w:hAnsi="Times New Roman"/>
          <w:bCs/>
          <w:sz w:val="24"/>
          <w:szCs w:val="24"/>
          <w:lang w:val="en-US"/>
        </w:rPr>
        <w:t xml:space="preserve"> of higher education</w:t>
      </w:r>
    </w:p>
    <w:p w:rsidR="00AD0AA4" w:rsidRPr="0011614A" w:rsidRDefault="00AD0AA4" w:rsidP="00AD0AA4">
      <w:pPr>
        <w:spacing w:after="0" w:line="0" w:lineRule="atLeast"/>
        <w:jc w:val="center"/>
        <w:rPr>
          <w:rFonts w:ascii="Times New Roman" w:hAnsi="Times New Roman"/>
          <w:b/>
          <w:bCs/>
          <w:color w:val="000000"/>
          <w:sz w:val="24"/>
          <w:szCs w:val="24"/>
          <w:lang w:val="en-US"/>
        </w:rPr>
      </w:pPr>
    </w:p>
    <w:p w:rsidR="00AD0AA4" w:rsidRPr="00C3623D" w:rsidRDefault="00B97F6C" w:rsidP="004754D0">
      <w:pPr>
        <w:spacing w:after="0" w:line="0" w:lineRule="atLeast"/>
        <w:jc w:val="center"/>
        <w:rPr>
          <w:rFonts w:ascii="Times New Roman" w:hAnsi="Times New Roman"/>
          <w:b/>
          <w:sz w:val="28"/>
          <w:szCs w:val="28"/>
          <w:lang w:val="en-US"/>
        </w:rPr>
      </w:pPr>
      <w:r w:rsidRPr="00C3623D">
        <w:rPr>
          <w:rFonts w:ascii="Times New Roman" w:hAnsi="Times New Roman"/>
          <w:b/>
          <w:sz w:val="28"/>
          <w:szCs w:val="28"/>
          <w:lang w:val="en-US"/>
        </w:rPr>
        <w:t>«</w:t>
      </w:r>
      <w:r w:rsidR="004754D0" w:rsidRPr="00C3623D">
        <w:rPr>
          <w:rFonts w:ascii="Times New Roman" w:hAnsi="Times New Roman"/>
          <w:b/>
          <w:sz w:val="28"/>
          <w:szCs w:val="28"/>
          <w:lang w:val="en-US"/>
        </w:rPr>
        <w:t>Condensed Matter Physics at MEGA-Science Facilities</w:t>
      </w:r>
      <w:r w:rsidRPr="00C3623D">
        <w:rPr>
          <w:rFonts w:ascii="Times New Roman" w:hAnsi="Times New Roman"/>
          <w:b/>
          <w:sz w:val="28"/>
          <w:szCs w:val="28"/>
          <w:lang w:val="en-US"/>
        </w:rPr>
        <w:t>»</w:t>
      </w:r>
    </w:p>
    <w:tbl>
      <w:tblPr>
        <w:tblW w:w="0" w:type="auto"/>
        <w:tblLook w:val="04A0" w:firstRow="1" w:lastRow="0" w:firstColumn="1" w:lastColumn="0" w:noHBand="0" w:noVBand="1"/>
      </w:tblPr>
      <w:tblGrid>
        <w:gridCol w:w="2750"/>
        <w:gridCol w:w="1797"/>
      </w:tblGrid>
      <w:tr w:rsidR="00EB4FF4" w:rsidRPr="00534A12" w:rsidTr="00B97F6C">
        <w:trPr>
          <w:trHeight w:val="315"/>
        </w:trPr>
        <w:tc>
          <w:tcPr>
            <w:tcW w:w="0" w:type="auto"/>
            <w:noWrap/>
            <w:vAlign w:val="bottom"/>
          </w:tcPr>
          <w:p w:rsidR="00EB4FF4" w:rsidRPr="00EB4FF4" w:rsidRDefault="00EB4FF4" w:rsidP="00AD79C2">
            <w:pPr>
              <w:spacing w:after="0" w:line="0" w:lineRule="atLeast"/>
              <w:rPr>
                <w:rFonts w:ascii="Times New Roman" w:hAnsi="Times New Roman"/>
                <w:b/>
                <w:bCs/>
                <w:color w:val="000000"/>
                <w:sz w:val="24"/>
                <w:szCs w:val="24"/>
                <w:lang w:val="en-US"/>
              </w:rPr>
            </w:pPr>
          </w:p>
        </w:tc>
        <w:tc>
          <w:tcPr>
            <w:tcW w:w="0" w:type="auto"/>
            <w:noWrap/>
            <w:vAlign w:val="bottom"/>
          </w:tcPr>
          <w:p w:rsidR="00EB4FF4" w:rsidRPr="00534A12" w:rsidRDefault="00EB4FF4" w:rsidP="00AD79C2">
            <w:pPr>
              <w:spacing w:after="0" w:line="0" w:lineRule="atLeast"/>
              <w:rPr>
                <w:rFonts w:ascii="Times New Roman" w:hAnsi="Times New Roman"/>
                <w:i/>
                <w:sz w:val="24"/>
                <w:szCs w:val="24"/>
                <w:lang w:val="en-US"/>
              </w:rPr>
            </w:pPr>
          </w:p>
        </w:tc>
      </w:tr>
      <w:tr w:rsidR="00B97F6C" w:rsidRPr="00B97F6C" w:rsidTr="00EB4FF4">
        <w:trPr>
          <w:trHeight w:val="315"/>
        </w:trPr>
        <w:tc>
          <w:tcPr>
            <w:tcW w:w="0" w:type="auto"/>
            <w:noWrap/>
            <w:vAlign w:val="bottom"/>
            <w:hideMark/>
          </w:tcPr>
          <w:p w:rsidR="00AD0AA4" w:rsidRPr="00B97F6C" w:rsidRDefault="00EB4FF4" w:rsidP="00EB4FF4">
            <w:pPr>
              <w:spacing w:after="0" w:line="0" w:lineRule="atLeast"/>
              <w:rPr>
                <w:rFonts w:ascii="Times New Roman" w:hAnsi="Times New Roman"/>
                <w:b/>
                <w:bCs/>
                <w:sz w:val="24"/>
                <w:szCs w:val="24"/>
              </w:rPr>
            </w:pPr>
            <w:r w:rsidRPr="00B97F6C">
              <w:rPr>
                <w:rFonts w:ascii="Times New Roman" w:hAnsi="Times New Roman"/>
                <w:b/>
                <w:bCs/>
                <w:sz w:val="24"/>
                <w:szCs w:val="24"/>
                <w:lang w:val="en-US"/>
              </w:rPr>
              <w:t>Level</w:t>
            </w:r>
            <w:r w:rsidR="00AD0AA4" w:rsidRPr="00B97F6C">
              <w:rPr>
                <w:rFonts w:ascii="Times New Roman" w:hAnsi="Times New Roman"/>
                <w:b/>
                <w:bCs/>
                <w:sz w:val="24"/>
                <w:szCs w:val="24"/>
              </w:rPr>
              <w:t>:</w:t>
            </w:r>
          </w:p>
        </w:tc>
        <w:tc>
          <w:tcPr>
            <w:tcW w:w="0" w:type="auto"/>
            <w:noWrap/>
            <w:vAlign w:val="bottom"/>
            <w:hideMark/>
          </w:tcPr>
          <w:p w:rsidR="00AD0AA4" w:rsidRPr="00B97F6C" w:rsidRDefault="00EB4FF4">
            <w:pPr>
              <w:spacing w:after="0" w:line="0" w:lineRule="atLeast"/>
              <w:rPr>
                <w:rFonts w:ascii="Times New Roman" w:hAnsi="Times New Roman"/>
                <w:i/>
                <w:iCs/>
                <w:sz w:val="24"/>
                <w:szCs w:val="24"/>
                <w:lang w:val="en-US"/>
              </w:rPr>
            </w:pPr>
            <w:r w:rsidRPr="00B97F6C">
              <w:rPr>
                <w:rFonts w:ascii="Times New Roman" w:hAnsi="Times New Roman"/>
                <w:i/>
                <w:sz w:val="24"/>
                <w:szCs w:val="24"/>
                <w:lang w:val="en-US"/>
              </w:rPr>
              <w:t>Master program</w:t>
            </w:r>
          </w:p>
        </w:tc>
      </w:tr>
      <w:tr w:rsidR="00AD0AA4" w:rsidRPr="00C52EF2" w:rsidTr="00EB4FF4">
        <w:trPr>
          <w:trHeight w:val="315"/>
        </w:trPr>
        <w:tc>
          <w:tcPr>
            <w:tcW w:w="0" w:type="auto"/>
            <w:noWrap/>
            <w:vAlign w:val="bottom"/>
            <w:hideMark/>
          </w:tcPr>
          <w:p w:rsidR="00AD0AA4" w:rsidRPr="00C52EF2" w:rsidRDefault="00EB4FF4">
            <w:pPr>
              <w:spacing w:after="0" w:line="0" w:lineRule="atLeast"/>
              <w:rPr>
                <w:rFonts w:ascii="Times New Roman" w:hAnsi="Times New Roman"/>
                <w:b/>
                <w:bCs/>
                <w:color w:val="000000"/>
                <w:sz w:val="24"/>
                <w:szCs w:val="24"/>
              </w:rPr>
            </w:pPr>
            <w:r>
              <w:rPr>
                <w:rFonts w:ascii="Times New Roman" w:hAnsi="Times New Roman"/>
                <w:b/>
                <w:bCs/>
                <w:color w:val="000000"/>
                <w:sz w:val="24"/>
                <w:szCs w:val="24"/>
                <w:lang w:val="en-US"/>
              </w:rPr>
              <w:t>S</w:t>
            </w:r>
            <w:r w:rsidRPr="00EB4FF4">
              <w:rPr>
                <w:rFonts w:ascii="Times New Roman" w:hAnsi="Times New Roman"/>
                <w:b/>
                <w:bCs/>
                <w:color w:val="000000"/>
                <w:sz w:val="24"/>
                <w:szCs w:val="24"/>
                <w:lang w:val="en-US"/>
              </w:rPr>
              <w:t>ubject field</w:t>
            </w:r>
            <w:r w:rsidR="00AD0AA4" w:rsidRPr="00C52EF2">
              <w:rPr>
                <w:rFonts w:ascii="Times New Roman" w:hAnsi="Times New Roman"/>
                <w:b/>
                <w:bCs/>
                <w:color w:val="000000"/>
                <w:sz w:val="24"/>
                <w:szCs w:val="24"/>
              </w:rPr>
              <w:t>:</w:t>
            </w:r>
          </w:p>
        </w:tc>
        <w:tc>
          <w:tcPr>
            <w:tcW w:w="0" w:type="auto"/>
            <w:noWrap/>
            <w:vAlign w:val="bottom"/>
            <w:hideMark/>
          </w:tcPr>
          <w:p w:rsidR="00AD0AA4" w:rsidRPr="00C52EF2" w:rsidRDefault="00EB4FF4">
            <w:pPr>
              <w:spacing w:after="0" w:line="0" w:lineRule="atLeast"/>
              <w:rPr>
                <w:rFonts w:ascii="Times New Roman" w:hAnsi="Times New Roman"/>
                <w:i/>
                <w:sz w:val="24"/>
                <w:szCs w:val="24"/>
              </w:rPr>
            </w:pPr>
            <w:r w:rsidRPr="00EB4FF4">
              <w:rPr>
                <w:rFonts w:ascii="Times New Roman" w:hAnsi="Times New Roman"/>
                <w:bCs/>
                <w:i/>
                <w:sz w:val="24"/>
                <w:szCs w:val="24"/>
                <w:lang w:val="en-US"/>
              </w:rPr>
              <w:t>Physics</w:t>
            </w:r>
          </w:p>
        </w:tc>
      </w:tr>
      <w:tr w:rsidR="00AD0AA4" w:rsidRPr="00C52EF2" w:rsidTr="00EB4FF4">
        <w:trPr>
          <w:trHeight w:val="315"/>
        </w:trPr>
        <w:tc>
          <w:tcPr>
            <w:tcW w:w="0" w:type="auto"/>
            <w:noWrap/>
            <w:vAlign w:val="center"/>
            <w:hideMark/>
          </w:tcPr>
          <w:p w:rsidR="00AD0AA4" w:rsidRPr="00C52EF2" w:rsidRDefault="00EB4FF4">
            <w:pPr>
              <w:spacing w:after="0" w:line="0" w:lineRule="atLeast"/>
              <w:rPr>
                <w:rFonts w:ascii="Times New Roman" w:hAnsi="Times New Roman"/>
                <w:b/>
                <w:bCs/>
                <w:color w:val="000000"/>
                <w:sz w:val="24"/>
                <w:szCs w:val="24"/>
              </w:rPr>
            </w:pPr>
            <w:r w:rsidRPr="00EB4FF4">
              <w:rPr>
                <w:rFonts w:ascii="Times New Roman" w:hAnsi="Times New Roman"/>
                <w:b/>
                <w:bCs/>
                <w:color w:val="000000"/>
                <w:sz w:val="24"/>
                <w:szCs w:val="24"/>
                <w:lang w:val="en-US"/>
              </w:rPr>
              <w:t>Mode of study</w:t>
            </w:r>
            <w:r w:rsidR="00AD0AA4" w:rsidRPr="00C52EF2">
              <w:rPr>
                <w:rFonts w:ascii="Times New Roman" w:hAnsi="Times New Roman"/>
                <w:b/>
                <w:bCs/>
                <w:color w:val="000000"/>
                <w:sz w:val="24"/>
                <w:szCs w:val="24"/>
              </w:rPr>
              <w:t>:</w:t>
            </w:r>
          </w:p>
        </w:tc>
        <w:tc>
          <w:tcPr>
            <w:tcW w:w="0" w:type="auto"/>
            <w:noWrap/>
            <w:vAlign w:val="center"/>
            <w:hideMark/>
          </w:tcPr>
          <w:p w:rsidR="00AD0AA4" w:rsidRPr="00C52EF2" w:rsidRDefault="00B97F6C">
            <w:pPr>
              <w:spacing w:after="0" w:line="0" w:lineRule="atLeast"/>
              <w:rPr>
                <w:rFonts w:ascii="Times New Roman" w:hAnsi="Times New Roman"/>
                <w:i/>
                <w:iCs/>
                <w:color w:val="000000"/>
                <w:sz w:val="24"/>
                <w:szCs w:val="24"/>
                <w:lang w:val="en-US"/>
              </w:rPr>
            </w:pPr>
            <w:r>
              <w:rPr>
                <w:rFonts w:ascii="Times New Roman" w:hAnsi="Times New Roman"/>
                <w:i/>
                <w:sz w:val="24"/>
                <w:szCs w:val="24"/>
                <w:lang w:val="en-AU"/>
              </w:rPr>
              <w:t>F</w:t>
            </w:r>
            <w:r w:rsidR="00EB4FF4" w:rsidRPr="00EB4FF4">
              <w:rPr>
                <w:rFonts w:ascii="Times New Roman" w:hAnsi="Times New Roman"/>
                <w:i/>
                <w:sz w:val="24"/>
                <w:szCs w:val="24"/>
                <w:lang w:val="en-AU"/>
              </w:rPr>
              <w:t>ull-time</w:t>
            </w:r>
          </w:p>
        </w:tc>
      </w:tr>
      <w:tr w:rsidR="00AD0AA4" w:rsidRPr="00C52EF2" w:rsidTr="00EB4FF4">
        <w:trPr>
          <w:trHeight w:val="315"/>
        </w:trPr>
        <w:tc>
          <w:tcPr>
            <w:tcW w:w="0" w:type="auto"/>
            <w:noWrap/>
            <w:vAlign w:val="center"/>
            <w:hideMark/>
          </w:tcPr>
          <w:p w:rsidR="00AD0AA4" w:rsidRPr="00C52EF2" w:rsidRDefault="00EB4FF4">
            <w:pPr>
              <w:spacing w:after="0" w:line="0" w:lineRule="atLeast"/>
              <w:rPr>
                <w:rFonts w:ascii="Times New Roman" w:hAnsi="Times New Roman"/>
                <w:b/>
                <w:bCs/>
                <w:color w:val="000000"/>
                <w:sz w:val="24"/>
                <w:szCs w:val="24"/>
              </w:rPr>
            </w:pPr>
            <w:r w:rsidRPr="00EB4FF4">
              <w:rPr>
                <w:rFonts w:ascii="Times New Roman" w:hAnsi="Times New Roman"/>
                <w:b/>
                <w:bCs/>
                <w:color w:val="000000"/>
                <w:sz w:val="24"/>
                <w:szCs w:val="24"/>
                <w:lang w:val="en-US"/>
              </w:rPr>
              <w:t>Language of instruction</w:t>
            </w:r>
            <w:r w:rsidR="00AD0AA4" w:rsidRPr="00C52EF2">
              <w:rPr>
                <w:rFonts w:ascii="Times New Roman" w:hAnsi="Times New Roman"/>
                <w:b/>
                <w:bCs/>
                <w:color w:val="000000"/>
                <w:sz w:val="24"/>
                <w:szCs w:val="24"/>
              </w:rPr>
              <w:t>:</w:t>
            </w:r>
          </w:p>
        </w:tc>
        <w:tc>
          <w:tcPr>
            <w:tcW w:w="0" w:type="auto"/>
            <w:noWrap/>
            <w:vAlign w:val="center"/>
            <w:hideMark/>
          </w:tcPr>
          <w:p w:rsidR="00AD0AA4" w:rsidRPr="00B97F6C" w:rsidRDefault="00B97F6C">
            <w:pPr>
              <w:spacing w:after="0" w:line="0" w:lineRule="atLeast"/>
              <w:rPr>
                <w:rFonts w:ascii="Times New Roman" w:hAnsi="Times New Roman"/>
                <w:i/>
                <w:iCs/>
                <w:color w:val="000000"/>
                <w:sz w:val="24"/>
                <w:szCs w:val="24"/>
                <w:lang w:val="en-US"/>
              </w:rPr>
            </w:pPr>
            <w:r>
              <w:rPr>
                <w:rFonts w:ascii="Times New Roman" w:hAnsi="Times New Roman"/>
                <w:i/>
                <w:sz w:val="24"/>
                <w:szCs w:val="24"/>
                <w:lang w:val="en-US"/>
              </w:rPr>
              <w:t>English</w:t>
            </w:r>
          </w:p>
        </w:tc>
      </w:tr>
      <w:tr w:rsidR="00AD0AA4" w:rsidRPr="00C52EF2" w:rsidTr="00EB4FF4">
        <w:trPr>
          <w:trHeight w:val="315"/>
        </w:trPr>
        <w:tc>
          <w:tcPr>
            <w:tcW w:w="0" w:type="auto"/>
            <w:noWrap/>
            <w:vAlign w:val="center"/>
            <w:hideMark/>
          </w:tcPr>
          <w:p w:rsidR="00AD0AA4" w:rsidRPr="00C52EF2" w:rsidRDefault="00EB4FF4">
            <w:pPr>
              <w:spacing w:after="0" w:line="0" w:lineRule="atLeast"/>
              <w:rPr>
                <w:rFonts w:ascii="Times New Roman" w:hAnsi="Times New Roman"/>
                <w:b/>
                <w:color w:val="000000"/>
                <w:sz w:val="24"/>
                <w:szCs w:val="24"/>
              </w:rPr>
            </w:pPr>
            <w:r w:rsidRPr="00EB4FF4">
              <w:rPr>
                <w:rFonts w:ascii="Times New Roman" w:hAnsi="Times New Roman"/>
                <w:b/>
                <w:color w:val="000000"/>
                <w:sz w:val="24"/>
                <w:szCs w:val="24"/>
                <w:lang w:val="en-US"/>
              </w:rPr>
              <w:t>Duration of study</w:t>
            </w:r>
            <w:r w:rsidR="00AD0AA4" w:rsidRPr="00C52EF2">
              <w:rPr>
                <w:rFonts w:ascii="Times New Roman" w:hAnsi="Times New Roman"/>
                <w:b/>
                <w:color w:val="000000"/>
                <w:sz w:val="24"/>
                <w:szCs w:val="24"/>
              </w:rPr>
              <w:t>:</w:t>
            </w:r>
          </w:p>
        </w:tc>
        <w:tc>
          <w:tcPr>
            <w:tcW w:w="0" w:type="auto"/>
            <w:noWrap/>
            <w:vAlign w:val="center"/>
            <w:hideMark/>
          </w:tcPr>
          <w:p w:rsidR="00AD0AA4" w:rsidRPr="00C52EF2" w:rsidRDefault="00AD0AA4" w:rsidP="00EB4FF4">
            <w:pPr>
              <w:spacing w:after="0" w:line="0" w:lineRule="atLeast"/>
              <w:rPr>
                <w:rFonts w:ascii="Times New Roman" w:hAnsi="Times New Roman"/>
                <w:color w:val="000000"/>
                <w:sz w:val="24"/>
                <w:szCs w:val="24"/>
              </w:rPr>
            </w:pPr>
            <w:r w:rsidRPr="00C52EF2">
              <w:rPr>
                <w:rFonts w:ascii="Times New Roman" w:hAnsi="Times New Roman"/>
                <w:i/>
                <w:sz w:val="24"/>
                <w:szCs w:val="24"/>
              </w:rPr>
              <w:t>2</w:t>
            </w:r>
            <w:r w:rsidRPr="00C52EF2">
              <w:rPr>
                <w:rFonts w:ascii="Times New Roman" w:hAnsi="Times New Roman"/>
                <w:i/>
                <w:sz w:val="24"/>
                <w:szCs w:val="24"/>
                <w:lang w:val="en-US"/>
              </w:rPr>
              <w:t xml:space="preserve"> </w:t>
            </w:r>
            <w:r w:rsidR="00EB4FF4">
              <w:rPr>
                <w:rFonts w:ascii="Times New Roman" w:hAnsi="Times New Roman"/>
                <w:i/>
                <w:sz w:val="24"/>
                <w:szCs w:val="24"/>
                <w:lang w:val="en-US"/>
              </w:rPr>
              <w:t>years</w:t>
            </w:r>
            <w:r w:rsidRPr="00C52EF2">
              <w:rPr>
                <w:rFonts w:ascii="Times New Roman" w:hAnsi="Times New Roman"/>
                <w:color w:val="000000"/>
                <w:sz w:val="24"/>
                <w:szCs w:val="24"/>
              </w:rPr>
              <w:t> </w:t>
            </w:r>
          </w:p>
        </w:tc>
      </w:tr>
    </w:tbl>
    <w:p w:rsidR="00357CD1" w:rsidRPr="00B97F6C" w:rsidRDefault="00357CD1" w:rsidP="00B97F6C">
      <w:pPr>
        <w:tabs>
          <w:tab w:val="left" w:pos="1134"/>
        </w:tabs>
        <w:spacing w:after="0"/>
        <w:rPr>
          <w:rFonts w:ascii="Times New Roman" w:hAnsi="Times New Roman"/>
          <w:b/>
          <w:sz w:val="24"/>
          <w:szCs w:val="24"/>
          <w:lang w:val="en-US"/>
        </w:rPr>
      </w:pPr>
    </w:p>
    <w:p w:rsidR="0011614A" w:rsidRPr="0011614A" w:rsidRDefault="0011614A" w:rsidP="0011614A">
      <w:pPr>
        <w:pStyle w:val="ListParagraph"/>
        <w:tabs>
          <w:tab w:val="left" w:pos="1134"/>
        </w:tabs>
        <w:spacing w:after="0"/>
        <w:ind w:left="0" w:firstLine="65"/>
        <w:rPr>
          <w:rFonts w:ascii="Times New Roman" w:hAnsi="Times New Roman"/>
          <w:b/>
          <w:sz w:val="24"/>
          <w:szCs w:val="24"/>
          <w:lang w:val="en-US"/>
        </w:rPr>
      </w:pPr>
      <w:r w:rsidRPr="0011614A">
        <w:rPr>
          <w:rFonts w:ascii="Times New Roman" w:hAnsi="Times New Roman"/>
          <w:b/>
          <w:sz w:val="24"/>
          <w:szCs w:val="24"/>
          <w:lang w:val="en-US"/>
        </w:rPr>
        <w:t>Abstract</w:t>
      </w:r>
    </w:p>
    <w:p w:rsidR="00647862" w:rsidRPr="00647862" w:rsidRDefault="00647862" w:rsidP="008479D9">
      <w:pPr>
        <w:spacing w:after="0" w:line="240" w:lineRule="auto"/>
        <w:ind w:firstLine="284"/>
        <w:jc w:val="both"/>
        <w:rPr>
          <w:rFonts w:ascii="Times New Roman" w:hAnsi="Times New Roman"/>
          <w:sz w:val="24"/>
          <w:szCs w:val="24"/>
          <w:lang w:val="en-US"/>
        </w:rPr>
      </w:pPr>
      <w:r w:rsidRPr="00647862">
        <w:rPr>
          <w:rFonts w:ascii="Times New Roman" w:hAnsi="Times New Roman"/>
          <w:sz w:val="24"/>
          <w:szCs w:val="24"/>
          <w:lang w:val="en-US"/>
        </w:rPr>
        <w:t xml:space="preserve">The Master of Science degree in Experimental Techniques in Condensed Matter Physics with MEGA-Science Facilities </w:t>
      </w:r>
      <w:r w:rsidR="002A1E69" w:rsidRPr="00647862">
        <w:rPr>
          <w:rFonts w:ascii="Times New Roman" w:hAnsi="Times New Roman"/>
          <w:sz w:val="24"/>
          <w:szCs w:val="24"/>
          <w:lang w:val="en-US"/>
        </w:rPr>
        <w:t>progra</w:t>
      </w:r>
      <w:r w:rsidR="002A1E69">
        <w:rPr>
          <w:rFonts w:ascii="Times New Roman" w:hAnsi="Times New Roman"/>
          <w:sz w:val="24"/>
          <w:szCs w:val="24"/>
          <w:lang w:val="en-US"/>
        </w:rPr>
        <w:t>m</w:t>
      </w:r>
      <w:r w:rsidRPr="00647862">
        <w:rPr>
          <w:rFonts w:ascii="Times New Roman" w:hAnsi="Times New Roman"/>
          <w:sz w:val="24"/>
          <w:szCs w:val="24"/>
          <w:lang w:val="en-US"/>
        </w:rPr>
        <w:t xml:space="preserve"> provides students with the experimental and theoretical aspects of condensed-matter physics.  The </w:t>
      </w:r>
      <w:r w:rsidR="002A1E69" w:rsidRPr="00647862">
        <w:rPr>
          <w:rFonts w:ascii="Times New Roman" w:hAnsi="Times New Roman"/>
          <w:sz w:val="24"/>
          <w:szCs w:val="24"/>
          <w:lang w:val="en-US"/>
        </w:rPr>
        <w:t>progra</w:t>
      </w:r>
      <w:r w:rsidR="002A1E69">
        <w:rPr>
          <w:rFonts w:ascii="Times New Roman" w:hAnsi="Times New Roman"/>
          <w:sz w:val="24"/>
          <w:szCs w:val="24"/>
          <w:lang w:val="en-US"/>
        </w:rPr>
        <w:t>m</w:t>
      </w:r>
      <w:r w:rsidR="002A1E69" w:rsidRPr="00647862">
        <w:rPr>
          <w:rFonts w:ascii="Times New Roman" w:hAnsi="Times New Roman"/>
          <w:sz w:val="24"/>
          <w:szCs w:val="24"/>
          <w:lang w:val="en-US"/>
        </w:rPr>
        <w:t xml:space="preserve"> </w:t>
      </w:r>
      <w:r w:rsidRPr="00647862">
        <w:rPr>
          <w:rFonts w:ascii="Times New Roman" w:hAnsi="Times New Roman"/>
          <w:sz w:val="24"/>
          <w:szCs w:val="24"/>
          <w:lang w:val="en-US"/>
        </w:rPr>
        <w:t xml:space="preserve">covers the fundamental principles of the theory in terms of neutron scattering and synchrotron radiation. It is also supplemented with recent advances in </w:t>
      </w:r>
      <w:proofErr w:type="spellStart"/>
      <w:r w:rsidRPr="00647862">
        <w:rPr>
          <w:rFonts w:ascii="Times New Roman" w:hAnsi="Times New Roman"/>
          <w:sz w:val="24"/>
          <w:szCs w:val="24"/>
          <w:lang w:val="en-US"/>
        </w:rPr>
        <w:t>nano</w:t>
      </w:r>
      <w:proofErr w:type="spellEnd"/>
      <w:r w:rsidRPr="00647862">
        <w:rPr>
          <w:rFonts w:ascii="Times New Roman" w:hAnsi="Times New Roman"/>
          <w:sz w:val="24"/>
          <w:szCs w:val="24"/>
          <w:lang w:val="en-US"/>
        </w:rPr>
        <w:t>-, bio-, database, and cognitive technologies. The MSc degree progra</w:t>
      </w:r>
      <w:r w:rsidR="002A1E69">
        <w:rPr>
          <w:rFonts w:ascii="Times New Roman" w:hAnsi="Times New Roman"/>
          <w:sz w:val="24"/>
          <w:szCs w:val="24"/>
          <w:lang w:val="en-US"/>
        </w:rPr>
        <w:t>m</w:t>
      </w:r>
      <w:r w:rsidRPr="00647862">
        <w:rPr>
          <w:rFonts w:ascii="Times New Roman" w:hAnsi="Times New Roman"/>
          <w:sz w:val="24"/>
          <w:szCs w:val="24"/>
          <w:lang w:val="en-US"/>
        </w:rPr>
        <w:t xml:space="preserve"> aims to provide professional expertise in the field of condensed-matter physics that enables graduates to handle research and engineering problems in various areas of physics, chemistry, biology, material sciences. Students are supposed to do a piece of fundamental research making full use of MEGA-Science Facilities. Accordingly, treme</w:t>
      </w:r>
      <w:r w:rsidR="002A1E69">
        <w:rPr>
          <w:rFonts w:ascii="Times New Roman" w:hAnsi="Times New Roman"/>
          <w:sz w:val="24"/>
          <w:szCs w:val="24"/>
          <w:lang w:val="en-US"/>
        </w:rPr>
        <w:t>ndous attention in the program</w:t>
      </w:r>
      <w:r w:rsidRPr="00647862">
        <w:rPr>
          <w:rFonts w:ascii="Times New Roman" w:hAnsi="Times New Roman"/>
          <w:sz w:val="24"/>
          <w:szCs w:val="24"/>
          <w:lang w:val="en-US"/>
        </w:rPr>
        <w:t xml:space="preserve"> is paid to a detailed study of the interaction of neutron and synchrotron radiation with matter. The </w:t>
      </w:r>
      <w:r w:rsidR="002A1E69" w:rsidRPr="00647862">
        <w:rPr>
          <w:rFonts w:ascii="Times New Roman" w:hAnsi="Times New Roman"/>
          <w:sz w:val="24"/>
          <w:szCs w:val="24"/>
          <w:lang w:val="en-US"/>
        </w:rPr>
        <w:t>progra</w:t>
      </w:r>
      <w:r w:rsidR="002A1E69">
        <w:rPr>
          <w:rFonts w:ascii="Times New Roman" w:hAnsi="Times New Roman"/>
          <w:sz w:val="24"/>
          <w:szCs w:val="24"/>
          <w:lang w:val="en-US"/>
        </w:rPr>
        <w:t>m</w:t>
      </w:r>
      <w:r w:rsidRPr="00647862">
        <w:rPr>
          <w:rFonts w:ascii="Times New Roman" w:hAnsi="Times New Roman"/>
          <w:sz w:val="24"/>
          <w:szCs w:val="24"/>
          <w:lang w:val="en-US"/>
        </w:rPr>
        <w:t xml:space="preserve"> is delivered in the English language.</w:t>
      </w:r>
    </w:p>
    <w:p w:rsidR="00647862" w:rsidRPr="00647862" w:rsidRDefault="00647862" w:rsidP="00647862">
      <w:pPr>
        <w:spacing w:after="0" w:line="240" w:lineRule="auto"/>
        <w:ind w:firstLine="284"/>
        <w:jc w:val="both"/>
        <w:rPr>
          <w:rFonts w:ascii="Times New Roman" w:hAnsi="Times New Roman"/>
          <w:sz w:val="24"/>
          <w:szCs w:val="24"/>
          <w:lang w:val="en-US"/>
        </w:rPr>
      </w:pPr>
      <w:r w:rsidRPr="00647862">
        <w:rPr>
          <w:rFonts w:ascii="Times New Roman" w:hAnsi="Times New Roman"/>
          <w:sz w:val="24"/>
          <w:szCs w:val="24"/>
          <w:lang w:val="en-US"/>
        </w:rPr>
        <w:t xml:space="preserve">The MSc degree holders are experts on the foundations of interaction of neutron and synchrotron radiation with matter (solid state matter, polymers, nature objects, </w:t>
      </w:r>
      <w:proofErr w:type="spellStart"/>
      <w:r w:rsidRPr="00647862">
        <w:rPr>
          <w:rFonts w:ascii="Times New Roman" w:hAnsi="Times New Roman"/>
          <w:sz w:val="24"/>
          <w:szCs w:val="24"/>
          <w:lang w:val="en-US"/>
        </w:rPr>
        <w:t>nano</w:t>
      </w:r>
      <w:proofErr w:type="spellEnd"/>
      <w:r w:rsidRPr="00647862">
        <w:rPr>
          <w:rFonts w:ascii="Times New Roman" w:hAnsi="Times New Roman"/>
          <w:sz w:val="24"/>
          <w:szCs w:val="24"/>
          <w:lang w:val="en-US"/>
        </w:rPr>
        <w:t xml:space="preserve">- and </w:t>
      </w:r>
      <w:proofErr w:type="spellStart"/>
      <w:r w:rsidRPr="00647862">
        <w:rPr>
          <w:rFonts w:ascii="Times New Roman" w:hAnsi="Times New Roman"/>
          <w:sz w:val="24"/>
          <w:szCs w:val="24"/>
          <w:lang w:val="en-US"/>
        </w:rPr>
        <w:t>heterostructures</w:t>
      </w:r>
      <w:proofErr w:type="spellEnd"/>
      <w:r w:rsidRPr="00647862">
        <w:rPr>
          <w:rFonts w:ascii="Times New Roman" w:hAnsi="Times New Roman"/>
          <w:sz w:val="24"/>
          <w:szCs w:val="24"/>
          <w:lang w:val="en-US"/>
        </w:rPr>
        <w:t>), as well as physics-mathematical apparatus, which describes the processes of generation, propagation and scattering of coherent radiation and those of controlling the parameters of the neutron and synchrotron radiation beamlines.</w:t>
      </w:r>
    </w:p>
    <w:p w:rsidR="00647862" w:rsidRPr="00647862" w:rsidRDefault="00647862" w:rsidP="00647862">
      <w:pPr>
        <w:spacing w:after="0" w:line="240" w:lineRule="auto"/>
        <w:ind w:firstLine="284"/>
        <w:jc w:val="both"/>
        <w:rPr>
          <w:rFonts w:ascii="Times New Roman" w:hAnsi="Times New Roman"/>
          <w:sz w:val="24"/>
          <w:szCs w:val="24"/>
          <w:lang w:val="en-US"/>
        </w:rPr>
      </w:pPr>
      <w:r w:rsidRPr="00647862">
        <w:rPr>
          <w:rFonts w:ascii="Times New Roman" w:hAnsi="Times New Roman"/>
          <w:sz w:val="24"/>
          <w:szCs w:val="24"/>
          <w:lang w:val="en-US"/>
        </w:rPr>
        <w:t xml:space="preserve">Having qualified in the program, graduates develop the necessary skills to collect, process and analyze data obtained with neutron and synchrotron stations. In addition, they acquire new methods to record and handle images, to detect different bodies and processes, and to study fundamental matter properties. The MSc degree holders are able to investigate novel functional materials by modern methods using neutron and synchrotron radiation. Graduates of the </w:t>
      </w:r>
      <w:r w:rsidR="002A1E69" w:rsidRPr="00647862">
        <w:rPr>
          <w:rFonts w:ascii="Times New Roman" w:hAnsi="Times New Roman"/>
          <w:sz w:val="24"/>
          <w:szCs w:val="24"/>
          <w:lang w:val="en-US"/>
        </w:rPr>
        <w:t>progra</w:t>
      </w:r>
      <w:r w:rsidR="002A1E69">
        <w:rPr>
          <w:rFonts w:ascii="Times New Roman" w:hAnsi="Times New Roman"/>
          <w:sz w:val="24"/>
          <w:szCs w:val="24"/>
          <w:lang w:val="en-US"/>
        </w:rPr>
        <w:t>m</w:t>
      </w:r>
      <w:r w:rsidRPr="00647862">
        <w:rPr>
          <w:rFonts w:ascii="Times New Roman" w:hAnsi="Times New Roman"/>
          <w:sz w:val="24"/>
          <w:szCs w:val="24"/>
          <w:lang w:val="en-US"/>
        </w:rPr>
        <w:t xml:space="preserve"> will be capable of   effectively functioning as physicist-researchers, physicist-engineers, as well as being successfully employed in areas of science and technology, specifically, at MEGA- Science Centers for Neutron and Radiation for Condensed Matter Studies across Russia and worldwide, as well as in the areas of data processing, </w:t>
      </w:r>
      <w:proofErr w:type="spellStart"/>
      <w:r w:rsidRPr="00647862">
        <w:rPr>
          <w:rFonts w:ascii="Times New Roman" w:hAnsi="Times New Roman"/>
          <w:sz w:val="24"/>
          <w:szCs w:val="24"/>
          <w:lang w:val="en-US"/>
        </w:rPr>
        <w:t>nano</w:t>
      </w:r>
      <w:proofErr w:type="spellEnd"/>
      <w:r w:rsidRPr="00647862">
        <w:rPr>
          <w:rFonts w:ascii="Times New Roman" w:hAnsi="Times New Roman"/>
          <w:sz w:val="24"/>
          <w:szCs w:val="24"/>
          <w:lang w:val="en-US"/>
        </w:rPr>
        <w:t xml:space="preserve">-, biotechnologies, sectors of light and heavy industry, engineering.  </w:t>
      </w:r>
    </w:p>
    <w:p w:rsidR="000723CD" w:rsidRPr="00647862" w:rsidRDefault="000723CD" w:rsidP="007D4B82">
      <w:pPr>
        <w:pStyle w:val="ListParagraph"/>
        <w:tabs>
          <w:tab w:val="left" w:pos="1134"/>
        </w:tabs>
        <w:spacing w:after="0"/>
        <w:ind w:left="0" w:firstLine="65"/>
        <w:rPr>
          <w:rFonts w:ascii="Times New Roman" w:hAnsi="Times New Roman"/>
          <w:b/>
          <w:sz w:val="24"/>
          <w:szCs w:val="24"/>
          <w:lang w:val="en-US"/>
        </w:rPr>
      </w:pPr>
    </w:p>
    <w:p w:rsidR="0011614A" w:rsidRPr="0011614A" w:rsidRDefault="0011614A" w:rsidP="0011614A">
      <w:pPr>
        <w:tabs>
          <w:tab w:val="left" w:pos="1134"/>
        </w:tabs>
        <w:spacing w:after="0"/>
        <w:rPr>
          <w:rFonts w:ascii="Times New Roman" w:hAnsi="Times New Roman"/>
          <w:b/>
          <w:sz w:val="24"/>
          <w:szCs w:val="24"/>
          <w:lang w:val="en-US"/>
        </w:rPr>
      </w:pPr>
      <w:r w:rsidRPr="0011614A">
        <w:rPr>
          <w:rFonts w:ascii="Times New Roman" w:hAnsi="Times New Roman"/>
          <w:b/>
          <w:sz w:val="24"/>
          <w:szCs w:val="24"/>
          <w:lang w:val="en-US"/>
        </w:rPr>
        <w:t>Mi</w:t>
      </w:r>
      <w:r w:rsidR="002A1E69">
        <w:rPr>
          <w:rFonts w:ascii="Times New Roman" w:hAnsi="Times New Roman"/>
          <w:b/>
          <w:sz w:val="24"/>
          <w:szCs w:val="24"/>
          <w:lang w:val="en-US"/>
        </w:rPr>
        <w:t>ssion of the education program</w:t>
      </w:r>
      <w:r w:rsidRPr="0011614A">
        <w:rPr>
          <w:rFonts w:ascii="Times New Roman" w:hAnsi="Times New Roman"/>
          <w:b/>
          <w:sz w:val="24"/>
          <w:szCs w:val="24"/>
          <w:lang w:val="en-US"/>
        </w:rPr>
        <w:t xml:space="preserve"> (development strategy)</w:t>
      </w:r>
    </w:p>
    <w:p w:rsidR="00647862" w:rsidRPr="00BC65CF" w:rsidRDefault="00647862" w:rsidP="00901774">
      <w:pPr>
        <w:spacing w:after="0" w:line="240" w:lineRule="auto"/>
        <w:jc w:val="both"/>
        <w:rPr>
          <w:rFonts w:ascii="Times New Roman" w:hAnsi="Times New Roman"/>
          <w:sz w:val="24"/>
          <w:szCs w:val="24"/>
          <w:lang w:val="en-US"/>
        </w:rPr>
      </w:pPr>
      <w:r w:rsidRPr="00647862">
        <w:rPr>
          <w:rFonts w:ascii="Times New Roman" w:hAnsi="Times New Roman"/>
          <w:sz w:val="24"/>
          <w:szCs w:val="24"/>
          <w:lang w:val="en-US"/>
        </w:rPr>
        <w:t xml:space="preserve">The Master of Science degree in Condensed Matter Physics at the MEGA-Science Facilities </w:t>
      </w:r>
      <w:r w:rsidR="002A1E69" w:rsidRPr="00647862">
        <w:rPr>
          <w:rFonts w:ascii="Times New Roman" w:hAnsi="Times New Roman"/>
          <w:sz w:val="24"/>
          <w:szCs w:val="24"/>
          <w:lang w:val="en-US"/>
        </w:rPr>
        <w:t>progra</w:t>
      </w:r>
      <w:r w:rsidR="002A1E69">
        <w:rPr>
          <w:rFonts w:ascii="Times New Roman" w:hAnsi="Times New Roman"/>
          <w:sz w:val="24"/>
          <w:szCs w:val="24"/>
          <w:lang w:val="en-US"/>
        </w:rPr>
        <w:t>m</w:t>
      </w:r>
      <w:r w:rsidRPr="00647862">
        <w:rPr>
          <w:rFonts w:ascii="Times New Roman" w:hAnsi="Times New Roman"/>
          <w:sz w:val="24"/>
          <w:szCs w:val="24"/>
          <w:lang w:val="en-US"/>
        </w:rPr>
        <w:t xml:space="preserve"> focuses on the delivery of professional competencies in a chosen field required to study, develop, introduce and implement cutting edge technologies. It allows graduates to effectively function in a chosen field as well as getting successfully employed in areas of both academia and industry.</w:t>
      </w:r>
      <w:r w:rsidR="00901437">
        <w:rPr>
          <w:rFonts w:ascii="Times New Roman" w:hAnsi="Times New Roman"/>
          <w:sz w:val="24"/>
          <w:szCs w:val="24"/>
          <w:lang w:val="en-US"/>
        </w:rPr>
        <w:t xml:space="preserve"> </w:t>
      </w:r>
      <w:r w:rsidR="00901437" w:rsidRPr="00BC65CF">
        <w:rPr>
          <w:rFonts w:ascii="Times New Roman" w:hAnsi="Times New Roman"/>
          <w:sz w:val="24"/>
          <w:szCs w:val="24"/>
          <w:lang w:val="en-US"/>
        </w:rPr>
        <w:t>The development strategy of the program envisages its implementation in the "two diplomas" format on the basis of international cooperation with partner universities.</w:t>
      </w:r>
    </w:p>
    <w:p w:rsidR="00901437" w:rsidRPr="00BC65CF" w:rsidRDefault="00901437" w:rsidP="00901437">
      <w:pPr>
        <w:tabs>
          <w:tab w:val="left" w:pos="7655"/>
        </w:tabs>
        <w:spacing w:after="120" w:line="240" w:lineRule="auto"/>
        <w:jc w:val="both"/>
        <w:rPr>
          <w:rFonts w:ascii="Times New Roman" w:eastAsia="TimesNewRomanPSMT" w:hAnsi="Times New Roman"/>
          <w:b/>
          <w:sz w:val="24"/>
          <w:szCs w:val="24"/>
          <w:lang w:val="en-GB"/>
        </w:rPr>
      </w:pPr>
      <w:r w:rsidRPr="00BC65CF">
        <w:rPr>
          <w:rFonts w:ascii="Times New Roman" w:eastAsia="TimesNewRomanPSMT" w:hAnsi="Times New Roman"/>
          <w:b/>
          <w:sz w:val="24"/>
          <w:szCs w:val="24"/>
          <w:lang w:val="en-GB"/>
        </w:rPr>
        <w:lastRenderedPageBreak/>
        <w:t>Advantages of training in the educational program</w:t>
      </w:r>
    </w:p>
    <w:p w:rsidR="00901437" w:rsidRPr="00BC65CF" w:rsidRDefault="00901437" w:rsidP="00901437">
      <w:pPr>
        <w:tabs>
          <w:tab w:val="left" w:pos="1134"/>
        </w:tabs>
        <w:spacing w:after="120"/>
        <w:jc w:val="both"/>
        <w:rPr>
          <w:rFonts w:ascii="Times New Roman" w:hAnsi="Times New Roman"/>
          <w:sz w:val="24"/>
          <w:szCs w:val="24"/>
          <w:lang w:val="en-GB"/>
        </w:rPr>
      </w:pPr>
      <w:r w:rsidRPr="00BC65CF">
        <w:rPr>
          <w:rFonts w:ascii="Times New Roman" w:hAnsi="Times New Roman"/>
          <w:sz w:val="24"/>
          <w:szCs w:val="24"/>
          <w:lang w:val="en-GB"/>
        </w:rPr>
        <w:t>The main advantages of this educational program are:</w:t>
      </w:r>
    </w:p>
    <w:p w:rsidR="00901437" w:rsidRPr="00BC65CF" w:rsidRDefault="00901437" w:rsidP="00901437">
      <w:pPr>
        <w:pStyle w:val="ListParagraph"/>
        <w:numPr>
          <w:ilvl w:val="0"/>
          <w:numId w:val="13"/>
        </w:numPr>
        <w:tabs>
          <w:tab w:val="left" w:pos="1134"/>
        </w:tabs>
        <w:spacing w:after="120"/>
        <w:jc w:val="both"/>
        <w:rPr>
          <w:rFonts w:ascii="Times New Roman" w:hAnsi="Times New Roman"/>
          <w:sz w:val="24"/>
          <w:szCs w:val="24"/>
          <w:lang w:val="en-GB"/>
        </w:rPr>
      </w:pPr>
      <w:r w:rsidRPr="00BC65CF">
        <w:rPr>
          <w:rFonts w:ascii="Times New Roman" w:hAnsi="Times New Roman"/>
          <w:sz w:val="24"/>
          <w:szCs w:val="24"/>
          <w:lang w:val="en-GB"/>
        </w:rPr>
        <w:t xml:space="preserve">Practical-oriented nature - the curriculum of the program provides for several types of practice (practice in synchrotron physics, practice in neutron physics, practice in condensed matter physics, pre-diploma practice, etc.) with a total volume of 40 ECTS. At the same time, practical exercises are carried out not only in the laboratories and resource </w:t>
      </w:r>
      <w:proofErr w:type="spellStart"/>
      <w:r w:rsidRPr="00BC65CF">
        <w:rPr>
          <w:rFonts w:ascii="Times New Roman" w:hAnsi="Times New Roman"/>
          <w:sz w:val="24"/>
          <w:szCs w:val="24"/>
          <w:lang w:val="en-GB"/>
        </w:rPr>
        <w:t>centers</w:t>
      </w:r>
      <w:proofErr w:type="spellEnd"/>
      <w:r w:rsidRPr="00BC65CF">
        <w:rPr>
          <w:rFonts w:ascii="Times New Roman" w:hAnsi="Times New Roman"/>
          <w:sz w:val="24"/>
          <w:szCs w:val="24"/>
          <w:lang w:val="en-GB"/>
        </w:rPr>
        <w:t xml:space="preserve"> of the Science Park of St. Petersburg State University, but also in the existing scientific </w:t>
      </w:r>
      <w:proofErr w:type="spellStart"/>
      <w:r w:rsidRPr="00BC65CF">
        <w:rPr>
          <w:rFonts w:ascii="Times New Roman" w:hAnsi="Times New Roman"/>
          <w:sz w:val="24"/>
          <w:szCs w:val="24"/>
          <w:lang w:val="en-GB"/>
        </w:rPr>
        <w:t>centers</w:t>
      </w:r>
      <w:proofErr w:type="spellEnd"/>
      <w:r w:rsidRPr="00BC65CF">
        <w:rPr>
          <w:rFonts w:ascii="Times New Roman" w:hAnsi="Times New Roman"/>
          <w:sz w:val="24"/>
          <w:szCs w:val="24"/>
          <w:lang w:val="en-GB"/>
        </w:rPr>
        <w:t xml:space="preserve"> of the MEGA class at the territory of Russian Federation - the Petersburg Nuclear Physics Institute named after B.P. </w:t>
      </w:r>
      <w:proofErr w:type="spellStart"/>
      <w:r w:rsidRPr="00BC65CF">
        <w:rPr>
          <w:rFonts w:ascii="Times New Roman" w:hAnsi="Times New Roman"/>
          <w:sz w:val="24"/>
          <w:szCs w:val="24"/>
          <w:lang w:val="en-GB"/>
        </w:rPr>
        <w:t>Konstantinov</w:t>
      </w:r>
      <w:proofErr w:type="spellEnd"/>
      <w:r w:rsidRPr="00BC65CF">
        <w:rPr>
          <w:rFonts w:ascii="Times New Roman" w:hAnsi="Times New Roman"/>
          <w:sz w:val="24"/>
          <w:szCs w:val="24"/>
          <w:lang w:val="en-GB"/>
        </w:rPr>
        <w:t xml:space="preserve"> (St. Petersburg), the National Research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w:t>
      </w:r>
      <w:proofErr w:type="spellStart"/>
      <w:r w:rsidRPr="00BC65CF">
        <w:rPr>
          <w:rFonts w:ascii="Times New Roman" w:hAnsi="Times New Roman"/>
          <w:sz w:val="24"/>
          <w:szCs w:val="24"/>
          <w:lang w:val="en-GB"/>
        </w:rPr>
        <w:t>Kurchatov</w:t>
      </w:r>
      <w:proofErr w:type="spellEnd"/>
      <w:r w:rsidRPr="00BC65CF">
        <w:rPr>
          <w:rFonts w:ascii="Times New Roman" w:hAnsi="Times New Roman"/>
          <w:sz w:val="24"/>
          <w:szCs w:val="24"/>
          <w:lang w:val="en-GB"/>
        </w:rPr>
        <w:t xml:space="preserve"> Institute" (Moscow), the Joint Institute for Nuclear Research (</w:t>
      </w:r>
      <w:proofErr w:type="spellStart"/>
      <w:r w:rsidRPr="00BC65CF">
        <w:rPr>
          <w:rFonts w:ascii="Times New Roman" w:hAnsi="Times New Roman"/>
          <w:sz w:val="24"/>
          <w:szCs w:val="24"/>
          <w:lang w:val="en-GB"/>
        </w:rPr>
        <w:t>Dubna</w:t>
      </w:r>
      <w:proofErr w:type="spellEnd"/>
      <w:r w:rsidRPr="00BC65CF">
        <w:rPr>
          <w:rFonts w:ascii="Times New Roman" w:hAnsi="Times New Roman"/>
          <w:sz w:val="24"/>
          <w:szCs w:val="24"/>
          <w:lang w:val="en-GB"/>
        </w:rPr>
        <w:t>);</w:t>
      </w:r>
    </w:p>
    <w:p w:rsidR="00901437" w:rsidRPr="00BC65CF" w:rsidRDefault="00901437" w:rsidP="00901437">
      <w:pPr>
        <w:pStyle w:val="ListParagraph"/>
        <w:numPr>
          <w:ilvl w:val="0"/>
          <w:numId w:val="13"/>
        </w:numPr>
        <w:tabs>
          <w:tab w:val="left" w:pos="1134"/>
        </w:tabs>
        <w:spacing w:after="120"/>
        <w:jc w:val="both"/>
        <w:rPr>
          <w:rFonts w:ascii="Times New Roman" w:hAnsi="Times New Roman"/>
          <w:sz w:val="24"/>
          <w:szCs w:val="24"/>
          <w:lang w:val="en-GB"/>
        </w:rPr>
      </w:pPr>
      <w:r w:rsidRPr="00BC65CF">
        <w:rPr>
          <w:rFonts w:ascii="Times New Roman" w:hAnsi="Times New Roman"/>
          <w:sz w:val="24"/>
          <w:szCs w:val="24"/>
          <w:lang w:val="en-GB"/>
        </w:rPr>
        <w:t xml:space="preserve">Deep research component - research work and scientific seminars of undergraduates make up 23 ECTS. The supervisors of scientific research work of undergraduates are top scientists of the world science in the field of neutron and synchrotron physics. The Council of the educational program includes well-known scientists, representing such research </w:t>
      </w:r>
      <w:proofErr w:type="spellStart"/>
      <w:r w:rsidRPr="00BC65CF">
        <w:rPr>
          <w:rFonts w:ascii="Times New Roman" w:hAnsi="Times New Roman"/>
          <w:sz w:val="24"/>
          <w:szCs w:val="24"/>
          <w:lang w:val="en-GB"/>
        </w:rPr>
        <w:t>centers</w:t>
      </w:r>
      <w:proofErr w:type="spellEnd"/>
      <w:r w:rsidRPr="00BC65CF">
        <w:rPr>
          <w:rFonts w:ascii="Times New Roman" w:hAnsi="Times New Roman"/>
          <w:sz w:val="24"/>
          <w:szCs w:val="24"/>
          <w:lang w:val="en-GB"/>
        </w:rPr>
        <w:t xml:space="preserve"> as the Petersburg Nuclear  Physics Institute (St. Petersburg), the National Research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w:t>
      </w:r>
      <w:proofErr w:type="spellStart"/>
      <w:r w:rsidRPr="00BC65CF">
        <w:rPr>
          <w:rFonts w:ascii="Times New Roman" w:hAnsi="Times New Roman"/>
          <w:sz w:val="24"/>
          <w:szCs w:val="24"/>
          <w:lang w:val="en-GB"/>
        </w:rPr>
        <w:t>Kurchatov</w:t>
      </w:r>
      <w:proofErr w:type="spellEnd"/>
      <w:r w:rsidRPr="00BC65CF">
        <w:rPr>
          <w:rFonts w:ascii="Times New Roman" w:hAnsi="Times New Roman"/>
          <w:sz w:val="24"/>
          <w:szCs w:val="24"/>
          <w:lang w:val="en-GB"/>
        </w:rPr>
        <w:t xml:space="preserve"> Institute" (Moscow), the Joint Institute for Nuclear Research (</w:t>
      </w:r>
      <w:proofErr w:type="spellStart"/>
      <w:r w:rsidRPr="00BC65CF">
        <w:rPr>
          <w:rFonts w:ascii="Times New Roman" w:hAnsi="Times New Roman"/>
          <w:sz w:val="24"/>
          <w:szCs w:val="24"/>
          <w:lang w:val="en-GB"/>
        </w:rPr>
        <w:t>Dubna</w:t>
      </w:r>
      <w:proofErr w:type="spellEnd"/>
      <w:r w:rsidRPr="00BC65CF">
        <w:rPr>
          <w:rFonts w:ascii="Times New Roman" w:hAnsi="Times New Roman"/>
          <w:sz w:val="24"/>
          <w:szCs w:val="24"/>
          <w:lang w:val="en-GB"/>
        </w:rPr>
        <w:t xml:space="preserve">), the </w:t>
      </w:r>
      <w:proofErr w:type="spellStart"/>
      <w:r w:rsidRPr="00BC65CF">
        <w:rPr>
          <w:rFonts w:ascii="Times New Roman" w:hAnsi="Times New Roman"/>
          <w:sz w:val="24"/>
          <w:szCs w:val="24"/>
          <w:lang w:val="en-GB"/>
        </w:rPr>
        <w:t>Jülich</w:t>
      </w:r>
      <w:proofErr w:type="spellEnd"/>
      <w:r w:rsidRPr="00BC65CF">
        <w:rPr>
          <w:rFonts w:ascii="Times New Roman" w:hAnsi="Times New Roman"/>
          <w:sz w:val="24"/>
          <w:szCs w:val="24"/>
          <w:lang w:val="en-GB"/>
        </w:rPr>
        <w:t xml:space="preserve">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for Neutron Science (JCNS) of Heinz-Mayer-Leibniz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the Swiss-Norwegian Synchrotron Radiation Line (SNBL) at the European Synchrotron Research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(ESRF), Utrecht University, the Federal Research </w:t>
      </w:r>
      <w:proofErr w:type="spellStart"/>
      <w:r w:rsidRPr="00BC65CF">
        <w:rPr>
          <w:rFonts w:ascii="Times New Roman" w:hAnsi="Times New Roman"/>
          <w:sz w:val="24"/>
          <w:szCs w:val="24"/>
          <w:lang w:val="en-GB"/>
        </w:rPr>
        <w:t>Center</w:t>
      </w:r>
      <w:proofErr w:type="spellEnd"/>
      <w:r w:rsidRPr="00BC65CF">
        <w:rPr>
          <w:rFonts w:ascii="Times New Roman" w:hAnsi="Times New Roman"/>
          <w:sz w:val="24"/>
          <w:szCs w:val="24"/>
          <w:lang w:val="en-GB"/>
        </w:rPr>
        <w:t xml:space="preserve"> "Crystallography and Photonics" of the Russian Academy of Sciences, the State Atomic Energy Corporation "</w:t>
      </w:r>
      <w:proofErr w:type="spellStart"/>
      <w:r w:rsidRPr="00BC65CF">
        <w:rPr>
          <w:rFonts w:ascii="Times New Roman" w:hAnsi="Times New Roman"/>
          <w:sz w:val="24"/>
          <w:szCs w:val="24"/>
          <w:lang w:val="en-GB"/>
        </w:rPr>
        <w:t>Rosatom</w:t>
      </w:r>
      <w:proofErr w:type="spellEnd"/>
      <w:r w:rsidRPr="00BC65CF">
        <w:rPr>
          <w:rFonts w:ascii="Times New Roman" w:hAnsi="Times New Roman"/>
          <w:sz w:val="24"/>
          <w:szCs w:val="24"/>
          <w:lang w:val="en-GB"/>
        </w:rPr>
        <w:t>";</w:t>
      </w:r>
    </w:p>
    <w:p w:rsidR="00901437" w:rsidRPr="00BC65CF" w:rsidRDefault="00901437" w:rsidP="00901437">
      <w:pPr>
        <w:pStyle w:val="ListParagraph"/>
        <w:numPr>
          <w:ilvl w:val="0"/>
          <w:numId w:val="13"/>
        </w:numPr>
        <w:tabs>
          <w:tab w:val="left" w:pos="1134"/>
        </w:tabs>
        <w:spacing w:after="120"/>
        <w:jc w:val="both"/>
        <w:rPr>
          <w:rFonts w:ascii="Times New Roman" w:hAnsi="Times New Roman"/>
          <w:sz w:val="24"/>
          <w:szCs w:val="24"/>
          <w:lang w:val="en-GB"/>
        </w:rPr>
      </w:pPr>
      <w:r w:rsidRPr="00BC65CF">
        <w:rPr>
          <w:rFonts w:ascii="Times New Roman" w:hAnsi="Times New Roman"/>
          <w:sz w:val="24"/>
          <w:szCs w:val="24"/>
          <w:lang w:val="en-GB"/>
        </w:rPr>
        <w:t>Close contact with representatives of employers in the course of training throughout the implementation of the educational program - the most important issues of the development strategy of the educational program and the prospects for employment of graduates are considered at the meetings of the Cou</w:t>
      </w:r>
      <w:r w:rsidR="000000A3">
        <w:rPr>
          <w:rFonts w:ascii="Times New Roman" w:hAnsi="Times New Roman"/>
          <w:sz w:val="24"/>
          <w:szCs w:val="24"/>
          <w:lang w:val="en-GB"/>
        </w:rPr>
        <w:t>ncil of the educational program.</w:t>
      </w:r>
      <w:r w:rsidRPr="00BC65CF">
        <w:rPr>
          <w:rFonts w:ascii="Times New Roman" w:hAnsi="Times New Roman"/>
          <w:sz w:val="24"/>
          <w:szCs w:val="24"/>
          <w:lang w:val="en-GB"/>
        </w:rPr>
        <w:t xml:space="preserve"> The themes of graduation thesis of undergraduates are subject to mandatory agreement with representatives of employers in the field of neutron and synchrotron physics. More than 70% of the members of the State Examination Committee are also representatives of employers' organizations. </w:t>
      </w:r>
    </w:p>
    <w:p w:rsidR="00901437" w:rsidRPr="00BC65CF" w:rsidRDefault="00901437" w:rsidP="00901437">
      <w:pPr>
        <w:pStyle w:val="ListParagraph"/>
        <w:numPr>
          <w:ilvl w:val="0"/>
          <w:numId w:val="13"/>
        </w:numPr>
        <w:tabs>
          <w:tab w:val="left" w:pos="1134"/>
        </w:tabs>
        <w:spacing w:after="120"/>
        <w:jc w:val="both"/>
        <w:rPr>
          <w:rFonts w:ascii="Times New Roman" w:hAnsi="Times New Roman"/>
          <w:sz w:val="24"/>
          <w:szCs w:val="24"/>
          <w:lang w:val="en-GB"/>
        </w:rPr>
      </w:pPr>
      <w:r w:rsidRPr="00BC65CF">
        <w:rPr>
          <w:rFonts w:ascii="Times New Roman" w:hAnsi="Times New Roman"/>
          <w:sz w:val="24"/>
          <w:szCs w:val="24"/>
          <w:lang w:val="en-GB"/>
        </w:rPr>
        <w:t xml:space="preserve">The program has additional options for universal competencies, acquired by graduates - the curriculum provides study of the </w:t>
      </w:r>
      <w:r w:rsidR="002A1E69" w:rsidRPr="002A1E69">
        <w:rPr>
          <w:sz w:val="24"/>
          <w:szCs w:val="24"/>
          <w:lang w:val="en-GB"/>
        </w:rPr>
        <w:t>elective course</w:t>
      </w:r>
      <w:r w:rsidRPr="00BC65CF">
        <w:rPr>
          <w:rFonts w:ascii="Times New Roman" w:hAnsi="Times New Roman"/>
          <w:sz w:val="24"/>
          <w:szCs w:val="24"/>
          <w:lang w:val="en-GB"/>
        </w:rPr>
        <w:t xml:space="preserve"> "Russian as a foreign language", mastering the skills of teaching and self-study of a number of disciplines in the format of online courses with the possibility of their re-registration.</w:t>
      </w:r>
    </w:p>
    <w:p w:rsidR="007D4B82" w:rsidRPr="00BC65CF" w:rsidRDefault="00901437" w:rsidP="00901437">
      <w:pPr>
        <w:pStyle w:val="ListParagraph"/>
        <w:numPr>
          <w:ilvl w:val="0"/>
          <w:numId w:val="13"/>
        </w:numPr>
        <w:tabs>
          <w:tab w:val="left" w:pos="1134"/>
        </w:tabs>
        <w:spacing w:after="120"/>
        <w:rPr>
          <w:rFonts w:ascii="Times New Roman" w:hAnsi="Times New Roman"/>
          <w:b/>
          <w:sz w:val="24"/>
          <w:szCs w:val="24"/>
          <w:lang w:val="en-US"/>
        </w:rPr>
      </w:pPr>
      <w:r w:rsidRPr="00BC65CF">
        <w:rPr>
          <w:rFonts w:ascii="Times New Roman" w:hAnsi="Times New Roman"/>
          <w:sz w:val="24"/>
          <w:szCs w:val="24"/>
          <w:lang w:val="en-GB"/>
        </w:rPr>
        <w:t>Finally, in order to increase the entrance knowledge level and facilitate the learning process for this educational program, applicants are provided with the so-called "pre-training" in the framework of a short-term supplementary educational program ("Advanced Education for Master's Programs of St. Petersburg State University").</w:t>
      </w:r>
    </w:p>
    <w:p w:rsidR="00647862" w:rsidRPr="00901437" w:rsidRDefault="00647862" w:rsidP="00FE0EFA">
      <w:pPr>
        <w:pStyle w:val="ListParagraph"/>
        <w:tabs>
          <w:tab w:val="left" w:pos="1134"/>
        </w:tabs>
        <w:spacing w:after="0"/>
        <w:ind w:left="0" w:firstLine="65"/>
        <w:jc w:val="center"/>
        <w:rPr>
          <w:rFonts w:ascii="Times New Roman" w:hAnsi="Times New Roman"/>
          <w:b/>
          <w:sz w:val="24"/>
          <w:szCs w:val="24"/>
          <w:lang w:val="en-US"/>
        </w:rPr>
      </w:pPr>
    </w:p>
    <w:p w:rsidR="0011614A" w:rsidRPr="00935F23" w:rsidRDefault="0011614A" w:rsidP="00FE0EFA">
      <w:pPr>
        <w:pStyle w:val="ListParagraph"/>
        <w:tabs>
          <w:tab w:val="left" w:pos="1134"/>
        </w:tabs>
        <w:spacing w:after="0"/>
        <w:ind w:left="0" w:firstLine="65"/>
        <w:jc w:val="center"/>
        <w:rPr>
          <w:rFonts w:ascii="Times New Roman" w:hAnsi="Times New Roman"/>
          <w:b/>
          <w:sz w:val="24"/>
          <w:szCs w:val="24"/>
          <w:lang w:val="en-US"/>
        </w:rPr>
      </w:pPr>
    </w:p>
    <w:p w:rsidR="0011614A" w:rsidRPr="00935F23" w:rsidRDefault="0011614A" w:rsidP="00FE0EFA">
      <w:pPr>
        <w:pStyle w:val="ListParagraph"/>
        <w:tabs>
          <w:tab w:val="left" w:pos="1134"/>
        </w:tabs>
        <w:spacing w:after="0"/>
        <w:ind w:left="0" w:firstLine="65"/>
        <w:jc w:val="center"/>
        <w:rPr>
          <w:rFonts w:ascii="Times New Roman" w:hAnsi="Times New Roman"/>
          <w:b/>
          <w:sz w:val="24"/>
          <w:szCs w:val="24"/>
          <w:lang w:val="en-US"/>
        </w:rPr>
      </w:pPr>
    </w:p>
    <w:p w:rsidR="0011614A" w:rsidRPr="00935F23" w:rsidRDefault="0011614A" w:rsidP="00FE0EFA">
      <w:pPr>
        <w:pStyle w:val="ListParagraph"/>
        <w:tabs>
          <w:tab w:val="left" w:pos="1134"/>
        </w:tabs>
        <w:spacing w:after="0"/>
        <w:ind w:left="0" w:firstLine="65"/>
        <w:jc w:val="center"/>
        <w:rPr>
          <w:rFonts w:ascii="Times New Roman" w:hAnsi="Times New Roman"/>
          <w:b/>
          <w:sz w:val="24"/>
          <w:szCs w:val="24"/>
          <w:lang w:val="en-US"/>
        </w:rPr>
      </w:pPr>
    </w:p>
    <w:p w:rsidR="0011614A" w:rsidRPr="00935F23" w:rsidRDefault="0011614A" w:rsidP="00FE0EFA">
      <w:pPr>
        <w:pStyle w:val="ListParagraph"/>
        <w:tabs>
          <w:tab w:val="left" w:pos="1134"/>
        </w:tabs>
        <w:spacing w:after="0"/>
        <w:ind w:left="0" w:firstLine="65"/>
        <w:jc w:val="center"/>
        <w:rPr>
          <w:rFonts w:ascii="Times New Roman" w:hAnsi="Times New Roman"/>
          <w:b/>
          <w:sz w:val="24"/>
          <w:szCs w:val="24"/>
          <w:lang w:val="en-US"/>
        </w:rPr>
      </w:pPr>
    </w:p>
    <w:p w:rsidR="00901437" w:rsidRPr="00BC65CF" w:rsidRDefault="00901437" w:rsidP="00901437">
      <w:pPr>
        <w:pStyle w:val="ListParagraph"/>
        <w:tabs>
          <w:tab w:val="left" w:pos="1134"/>
        </w:tabs>
        <w:spacing w:after="0"/>
        <w:ind w:left="0" w:firstLine="65"/>
        <w:jc w:val="center"/>
        <w:rPr>
          <w:rFonts w:ascii="Times New Roman" w:hAnsi="Times New Roman"/>
          <w:b/>
          <w:sz w:val="24"/>
          <w:szCs w:val="24"/>
          <w:lang w:val="en-US"/>
        </w:rPr>
      </w:pPr>
      <w:r w:rsidRPr="00BC65CF">
        <w:rPr>
          <w:rFonts w:ascii="Times New Roman" w:hAnsi="Times New Roman"/>
          <w:b/>
          <w:sz w:val="24"/>
          <w:szCs w:val="24"/>
          <w:lang w:val="en-US"/>
        </w:rPr>
        <w:lastRenderedPageBreak/>
        <w:t>The list of disciplines of the Master program</w:t>
      </w:r>
    </w:p>
    <w:p w:rsidR="00901437" w:rsidRPr="00BC65CF" w:rsidRDefault="00901437" w:rsidP="00901437">
      <w:pPr>
        <w:pStyle w:val="ListParagraph"/>
        <w:tabs>
          <w:tab w:val="left" w:pos="1134"/>
        </w:tabs>
        <w:spacing w:after="0"/>
        <w:ind w:left="0" w:firstLine="65"/>
        <w:rPr>
          <w:rFonts w:ascii="Times New Roman" w:hAnsi="Times New Roman"/>
          <w:b/>
          <w:sz w:val="24"/>
          <w:szCs w:val="24"/>
        </w:rPr>
      </w:pPr>
      <w:r w:rsidRPr="00BC65CF">
        <w:rPr>
          <w:rFonts w:ascii="Times New Roman" w:hAnsi="Times New Roman"/>
          <w:b/>
          <w:sz w:val="24"/>
          <w:szCs w:val="24"/>
        </w:rPr>
        <w:t>1 year, 1 semester</w:t>
      </w:r>
    </w:p>
    <w:p w:rsidR="00901437" w:rsidRPr="00BC65CF" w:rsidRDefault="00901437" w:rsidP="00901437">
      <w:pPr>
        <w:pStyle w:val="ListParagraph"/>
        <w:tabs>
          <w:tab w:val="left" w:pos="1134"/>
        </w:tabs>
        <w:spacing w:after="0"/>
        <w:ind w:left="0" w:firstLine="65"/>
        <w:rPr>
          <w:rFonts w:ascii="Times New Roman" w:hAnsi="Times New Roman"/>
          <w:b/>
          <w:sz w:val="24"/>
          <w:szCs w:val="24"/>
        </w:rPr>
      </w:pPr>
    </w:p>
    <w:tbl>
      <w:tblPr>
        <w:tblStyle w:val="TableGrid"/>
        <w:tblW w:w="5000" w:type="pct"/>
        <w:tblLook w:val="04A0" w:firstRow="1" w:lastRow="0" w:firstColumn="1" w:lastColumn="0" w:noHBand="0" w:noVBand="1"/>
      </w:tblPr>
      <w:tblGrid>
        <w:gridCol w:w="577"/>
        <w:gridCol w:w="4980"/>
        <w:gridCol w:w="1150"/>
        <w:gridCol w:w="1248"/>
        <w:gridCol w:w="1332"/>
      </w:tblGrid>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w:t>
            </w:r>
          </w:p>
        </w:tc>
        <w:tc>
          <w:tcPr>
            <w:tcW w:w="268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sz w:val="24"/>
                <w:szCs w:val="24"/>
                <w:lang w:val="en-US"/>
              </w:rPr>
              <w:t>Discipline</w:t>
            </w:r>
          </w:p>
        </w:tc>
        <w:tc>
          <w:tcPr>
            <w:tcW w:w="619" w:type="pct"/>
          </w:tcPr>
          <w:p w:rsidR="00901437" w:rsidRPr="0011614A" w:rsidRDefault="00901437" w:rsidP="0049326F">
            <w:pPr>
              <w:pStyle w:val="ListParagraph"/>
              <w:tabs>
                <w:tab w:val="left" w:pos="1134"/>
              </w:tabs>
              <w:spacing w:after="0" w:line="240" w:lineRule="auto"/>
              <w:ind w:left="0" w:firstLine="65"/>
              <w:rPr>
                <w:rFonts w:ascii="Times New Roman" w:hAnsi="Times New Roman"/>
                <w:vertAlign w:val="superscript"/>
              </w:rPr>
            </w:pPr>
            <w:r w:rsidRPr="00BC65CF">
              <w:rPr>
                <w:rFonts w:ascii="Times New Roman" w:hAnsi="Times New Roman"/>
                <w:lang w:val="en-US"/>
              </w:rPr>
              <w:t>ECTS</w:t>
            </w:r>
            <w:r w:rsidR="0011614A" w:rsidRPr="0011614A">
              <w:rPr>
                <w:rFonts w:ascii="Times New Roman" w:hAnsi="Times New Roman"/>
                <w:vertAlign w:val="superscript"/>
              </w:rPr>
              <w:t>2</w:t>
            </w:r>
          </w:p>
        </w:tc>
        <w:tc>
          <w:tcPr>
            <w:tcW w:w="672" w:type="pct"/>
          </w:tcPr>
          <w:p w:rsidR="00901437" w:rsidRPr="00BC65CF" w:rsidRDefault="00716D72" w:rsidP="00901437">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Attestation</w:t>
            </w:r>
          </w:p>
        </w:tc>
        <w:tc>
          <w:tcPr>
            <w:tcW w:w="717" w:type="pct"/>
          </w:tcPr>
          <w:p w:rsidR="00901437" w:rsidRPr="00BC65CF" w:rsidRDefault="008F7C4C" w:rsidP="00901437">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Workload (hours)</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1</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5"/>
              </w:numPr>
              <w:spacing w:after="0" w:line="240" w:lineRule="auto"/>
              <w:rPr>
                <w:rFonts w:ascii="Times New Roman" w:hAnsi="Times New Roman"/>
              </w:rPr>
            </w:pPr>
            <w:r w:rsidRPr="00BC65CF">
              <w:rPr>
                <w:rFonts w:ascii="Times New Roman" w:hAnsi="Times New Roman"/>
              </w:rPr>
              <w:t>English for Professional Communication</w:t>
            </w:r>
          </w:p>
          <w:p w:rsidR="00901437" w:rsidRPr="00BC65CF" w:rsidRDefault="00901437" w:rsidP="00901437">
            <w:pPr>
              <w:pStyle w:val="ListParagraph"/>
              <w:numPr>
                <w:ilvl w:val="0"/>
                <w:numId w:val="5"/>
              </w:numPr>
              <w:spacing w:after="0" w:line="240" w:lineRule="auto"/>
              <w:rPr>
                <w:rFonts w:ascii="Times New Roman" w:hAnsi="Times New Roman"/>
                <w:lang w:val="en-US"/>
              </w:rPr>
            </w:pPr>
            <w:r w:rsidRPr="00BC65CF">
              <w:rPr>
                <w:rFonts w:ascii="Times New Roman" w:hAnsi="Times New Roman"/>
                <w:lang w:val="en-US"/>
              </w:rPr>
              <w:t>Russian as a Foreign Language</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3</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History and Methodology of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7A4877" w:rsidP="00901437">
            <w:pPr>
              <w:spacing w:after="0" w:line="240" w:lineRule="auto"/>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4</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Quantum Mechanics in Solid State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A65B8B" w:rsidP="00901437">
            <w:pPr>
              <w:spacing w:after="0" w:line="240" w:lineRule="auto"/>
              <w:rPr>
                <w:rFonts w:ascii="Times New Roman" w:hAnsi="Times New Roman"/>
                <w:lang w:val="en-US"/>
              </w:rPr>
            </w:pPr>
            <w:r w:rsidRPr="00BC65CF">
              <w:rPr>
                <w:rFonts w:ascii="Times New Roman" w:hAnsi="Times New Roman"/>
                <w:lang w:val="en-US"/>
              </w:rPr>
              <w:t>exam</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108</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5</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Crystal Structure and Fourier Transformation</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6</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Theory of Interaction of Neutrons with Matter</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7</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Theory of Interaction of Synchrotron Radiation (X-Rays) with Matter</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8</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Science at Large-Scale Facilities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108</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9</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6"/>
              </w:numPr>
              <w:spacing w:after="0" w:line="240" w:lineRule="auto"/>
              <w:rPr>
                <w:rFonts w:ascii="Times New Roman" w:hAnsi="Times New Roman"/>
                <w:lang w:val="en-US"/>
              </w:rPr>
            </w:pPr>
            <w:proofErr w:type="spellStart"/>
            <w:r w:rsidRPr="00BC65CF">
              <w:rPr>
                <w:rFonts w:ascii="Times New Roman" w:hAnsi="Times New Roman"/>
                <w:lang w:val="en-US"/>
              </w:rPr>
              <w:t>Nanosystems</w:t>
            </w:r>
            <w:proofErr w:type="spellEnd"/>
            <w:r w:rsidRPr="00BC65CF">
              <w:rPr>
                <w:rFonts w:ascii="Times New Roman" w:hAnsi="Times New Roman"/>
                <w:lang w:val="en-US"/>
              </w:rPr>
              <w:t xml:space="preserve"> and Physical Fundamentals of Nanotechnology</w:t>
            </w:r>
          </w:p>
          <w:p w:rsidR="00901437" w:rsidRPr="00BC65CF" w:rsidRDefault="00901437" w:rsidP="00901437">
            <w:pPr>
              <w:pStyle w:val="ListParagraph"/>
              <w:numPr>
                <w:ilvl w:val="0"/>
                <w:numId w:val="6"/>
              </w:numPr>
              <w:spacing w:after="0" w:line="240" w:lineRule="auto"/>
              <w:rPr>
                <w:rFonts w:ascii="Times New Roman" w:hAnsi="Times New Roman"/>
                <w:lang w:val="en-US"/>
              </w:rPr>
            </w:pPr>
            <w:r w:rsidRPr="00BC65CF">
              <w:rPr>
                <w:rFonts w:ascii="Times New Roman" w:hAnsi="Times New Roman"/>
                <w:lang w:val="en-US"/>
              </w:rPr>
              <w:t>Structure and Properties of Macromolecules, Liquid Crystals, Colloids and Biological Molecules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10</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Research Work</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7</w:t>
            </w:r>
          </w:p>
        </w:tc>
        <w:tc>
          <w:tcPr>
            <w:tcW w:w="672" w:type="pct"/>
          </w:tcPr>
          <w:p w:rsidR="00901437" w:rsidRPr="00BC65CF" w:rsidRDefault="008F7C4C"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252</w:t>
            </w:r>
          </w:p>
        </w:tc>
      </w:tr>
      <w:tr w:rsidR="00901437" w:rsidRPr="00BC65CF" w:rsidTr="0011614A">
        <w:tc>
          <w:tcPr>
            <w:tcW w:w="311"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11</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 xml:space="preserve">Practice in </w:t>
            </w:r>
            <w:proofErr w:type="spellStart"/>
            <w:r w:rsidRPr="00BC65CF">
              <w:rPr>
                <w:rFonts w:ascii="Times New Roman" w:hAnsi="Times New Roman"/>
                <w:lang w:val="en-US"/>
              </w:rPr>
              <w:t>Condenced</w:t>
            </w:r>
            <w:proofErr w:type="spellEnd"/>
            <w:r w:rsidRPr="00BC65CF">
              <w:rPr>
                <w:rFonts w:ascii="Times New Roman" w:hAnsi="Times New Roman"/>
                <w:lang w:val="en-US"/>
              </w:rPr>
              <w:t xml:space="preserve"> Matter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5</w:t>
            </w:r>
          </w:p>
        </w:tc>
        <w:tc>
          <w:tcPr>
            <w:tcW w:w="672" w:type="pct"/>
          </w:tcPr>
          <w:p w:rsidR="00901437" w:rsidRPr="00BC65CF" w:rsidRDefault="008F7C4C"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test for credit</w:t>
            </w:r>
          </w:p>
        </w:tc>
        <w:tc>
          <w:tcPr>
            <w:tcW w:w="717"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180</w:t>
            </w:r>
          </w:p>
        </w:tc>
      </w:tr>
    </w:tbl>
    <w:p w:rsidR="0011614A" w:rsidRPr="0011614A" w:rsidRDefault="0011614A" w:rsidP="0011614A">
      <w:pPr>
        <w:pStyle w:val="FootnoteText"/>
        <w:rPr>
          <w:rFonts w:ascii="Times New Roman" w:hAnsi="Times New Roman"/>
          <w:sz w:val="18"/>
          <w:szCs w:val="18"/>
          <w:lang w:val="en-US"/>
        </w:rPr>
      </w:pPr>
      <w:r w:rsidRPr="0011614A">
        <w:rPr>
          <w:rFonts w:ascii="Times New Roman" w:hAnsi="Times New Roman"/>
          <w:sz w:val="24"/>
          <w:szCs w:val="24"/>
          <w:vertAlign w:val="superscript"/>
          <w:lang w:val="en-US"/>
        </w:rPr>
        <w:t xml:space="preserve">2 </w:t>
      </w:r>
      <w:r w:rsidRPr="0011614A">
        <w:rPr>
          <w:rFonts w:ascii="Times New Roman" w:hAnsi="Times New Roman"/>
          <w:sz w:val="18"/>
          <w:szCs w:val="18"/>
          <w:lang w:val="en-US"/>
        </w:rPr>
        <w:t xml:space="preserve">Total workload for the education </w:t>
      </w:r>
      <w:proofErr w:type="spellStart"/>
      <w:r w:rsidRPr="0011614A">
        <w:rPr>
          <w:rFonts w:ascii="Times New Roman" w:hAnsi="Times New Roman"/>
          <w:sz w:val="18"/>
          <w:szCs w:val="18"/>
          <w:lang w:val="en-US"/>
        </w:rPr>
        <w:t>programme</w:t>
      </w:r>
      <w:proofErr w:type="spellEnd"/>
      <w:r w:rsidRPr="0011614A">
        <w:rPr>
          <w:rFonts w:ascii="Times New Roman" w:hAnsi="Times New Roman"/>
          <w:sz w:val="18"/>
          <w:szCs w:val="18"/>
          <w:lang w:val="en-US"/>
        </w:rPr>
        <w:t xml:space="preserve"> = 120 credits (30 credit units per semester), 1 credit unit = 36 academic hours (including self-guided work)</w:t>
      </w:r>
    </w:p>
    <w:p w:rsidR="00901437" w:rsidRPr="0011614A" w:rsidRDefault="00901437" w:rsidP="00901437">
      <w:pPr>
        <w:pStyle w:val="ListParagraph"/>
        <w:tabs>
          <w:tab w:val="left" w:pos="1134"/>
        </w:tabs>
        <w:spacing w:after="0"/>
        <w:ind w:left="0" w:firstLine="65"/>
        <w:rPr>
          <w:rFonts w:ascii="Times New Roman" w:hAnsi="Times New Roman"/>
          <w:sz w:val="24"/>
          <w:szCs w:val="24"/>
          <w:lang w:val="en-US"/>
        </w:rPr>
      </w:pPr>
    </w:p>
    <w:p w:rsidR="00716D72" w:rsidRPr="00BC65CF" w:rsidRDefault="00716D72" w:rsidP="00716D72">
      <w:pPr>
        <w:pStyle w:val="ListParagraph"/>
        <w:tabs>
          <w:tab w:val="left" w:pos="1134"/>
        </w:tabs>
        <w:spacing w:after="0"/>
        <w:ind w:left="0" w:firstLine="65"/>
        <w:rPr>
          <w:rFonts w:ascii="Times New Roman" w:hAnsi="Times New Roman"/>
          <w:b/>
          <w:sz w:val="24"/>
          <w:szCs w:val="24"/>
        </w:rPr>
      </w:pPr>
      <w:r w:rsidRPr="00BC65CF">
        <w:rPr>
          <w:rFonts w:ascii="Times New Roman" w:hAnsi="Times New Roman"/>
          <w:b/>
          <w:sz w:val="24"/>
          <w:szCs w:val="24"/>
        </w:rPr>
        <w:t xml:space="preserve">1 year, </w:t>
      </w:r>
      <w:r w:rsidRPr="00BC65CF">
        <w:rPr>
          <w:rFonts w:ascii="Times New Roman" w:hAnsi="Times New Roman"/>
          <w:b/>
          <w:sz w:val="24"/>
          <w:szCs w:val="24"/>
          <w:lang w:val="en-US"/>
        </w:rPr>
        <w:t>2</w:t>
      </w:r>
      <w:r w:rsidRPr="00BC65CF">
        <w:rPr>
          <w:rFonts w:ascii="Times New Roman" w:hAnsi="Times New Roman"/>
          <w:b/>
          <w:sz w:val="24"/>
          <w:szCs w:val="24"/>
        </w:rPr>
        <w:t xml:space="preserve"> semester</w:t>
      </w:r>
    </w:p>
    <w:p w:rsidR="00901437" w:rsidRPr="00BC65CF" w:rsidRDefault="00901437" w:rsidP="00901437">
      <w:pPr>
        <w:pStyle w:val="ListParagraph"/>
        <w:tabs>
          <w:tab w:val="left" w:pos="1134"/>
        </w:tabs>
        <w:spacing w:after="0"/>
        <w:ind w:left="0" w:firstLine="65"/>
        <w:rPr>
          <w:rFonts w:ascii="Times New Roman" w:hAnsi="Times New Roman"/>
          <w:b/>
          <w:sz w:val="24"/>
          <w:szCs w:val="24"/>
        </w:rPr>
      </w:pPr>
    </w:p>
    <w:tbl>
      <w:tblPr>
        <w:tblStyle w:val="TableGrid"/>
        <w:tblW w:w="5000" w:type="pct"/>
        <w:tblLook w:val="04A0" w:firstRow="1" w:lastRow="0" w:firstColumn="1" w:lastColumn="0" w:noHBand="0" w:noVBand="1"/>
      </w:tblPr>
      <w:tblGrid>
        <w:gridCol w:w="577"/>
        <w:gridCol w:w="4980"/>
        <w:gridCol w:w="1150"/>
        <w:gridCol w:w="1248"/>
        <w:gridCol w:w="1332"/>
      </w:tblGrid>
      <w:tr w:rsidR="00BC65CF" w:rsidRPr="00BC65CF" w:rsidTr="00901437">
        <w:tc>
          <w:tcPr>
            <w:tcW w:w="31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w:t>
            </w:r>
          </w:p>
        </w:tc>
        <w:tc>
          <w:tcPr>
            <w:tcW w:w="268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sz w:val="24"/>
                <w:szCs w:val="24"/>
                <w:lang w:val="en-US"/>
              </w:rPr>
              <w:t>Discipline</w:t>
            </w:r>
          </w:p>
        </w:tc>
        <w:tc>
          <w:tcPr>
            <w:tcW w:w="619"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rPr>
            </w:pPr>
            <w:r w:rsidRPr="00BC65CF">
              <w:rPr>
                <w:rFonts w:ascii="Times New Roman" w:hAnsi="Times New Roman"/>
                <w:lang w:val="en-US"/>
              </w:rPr>
              <w:t>ECTS</w:t>
            </w:r>
          </w:p>
        </w:tc>
        <w:tc>
          <w:tcPr>
            <w:tcW w:w="672"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Attestation</w:t>
            </w:r>
          </w:p>
        </w:tc>
        <w:tc>
          <w:tcPr>
            <w:tcW w:w="718"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Workload (hours)</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1</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5"/>
              </w:numPr>
              <w:spacing w:after="0" w:line="240" w:lineRule="auto"/>
              <w:rPr>
                <w:rFonts w:ascii="Times New Roman" w:hAnsi="Times New Roman"/>
              </w:rPr>
            </w:pPr>
            <w:r w:rsidRPr="00BC65CF">
              <w:rPr>
                <w:rFonts w:ascii="Times New Roman" w:hAnsi="Times New Roman"/>
              </w:rPr>
              <w:t>English for Professional Communication</w:t>
            </w:r>
          </w:p>
          <w:p w:rsidR="00901437" w:rsidRPr="00BC65CF" w:rsidRDefault="00901437" w:rsidP="00901437">
            <w:pPr>
              <w:pStyle w:val="ListParagraph"/>
              <w:numPr>
                <w:ilvl w:val="0"/>
                <w:numId w:val="5"/>
              </w:numPr>
              <w:spacing w:after="0" w:line="240" w:lineRule="auto"/>
              <w:rPr>
                <w:rFonts w:ascii="Times New Roman" w:hAnsi="Times New Roman"/>
                <w:lang w:val="en-US"/>
              </w:rPr>
            </w:pPr>
            <w:r w:rsidRPr="00BC65CF">
              <w:rPr>
                <w:rFonts w:ascii="Times New Roman" w:hAnsi="Times New Roman"/>
                <w:lang w:val="en-US"/>
              </w:rPr>
              <w:t>Russian as a Foreign Language</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108</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2</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Atomic and Molecular Dynamics: Inelastic Neutron and X-Ray (Synchrotron Radiation) Scattering</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3</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Atomic Structure of Matter: Diffraction of Neutron and Synchrotron Radiation</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108</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4</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Crystallography and Crystal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5</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Layered Structures, Polymers, and Colloids: Small-Angle Scattering and Reflectometry of Neutrons and Synchrotron Radiation</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6</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Topics in Modern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7</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Electron and Scanning Probe Microscopy</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8</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7"/>
              </w:numPr>
              <w:spacing w:after="0" w:line="240" w:lineRule="auto"/>
              <w:rPr>
                <w:rFonts w:ascii="Times New Roman" w:hAnsi="Times New Roman"/>
                <w:lang w:val="en-US"/>
              </w:rPr>
            </w:pPr>
            <w:r w:rsidRPr="00BC65CF">
              <w:rPr>
                <w:rFonts w:ascii="Times New Roman" w:hAnsi="Times New Roman"/>
                <w:lang w:val="en-US"/>
              </w:rPr>
              <w:t>Introduction to Physics of Partially Ordered Matter</w:t>
            </w:r>
          </w:p>
          <w:p w:rsidR="00901437" w:rsidRPr="00BC65CF" w:rsidRDefault="00901437" w:rsidP="00901437">
            <w:pPr>
              <w:pStyle w:val="ListParagraph"/>
              <w:numPr>
                <w:ilvl w:val="0"/>
                <w:numId w:val="7"/>
              </w:numPr>
              <w:spacing w:after="0" w:line="240" w:lineRule="auto"/>
              <w:rPr>
                <w:rFonts w:ascii="Times New Roman" w:hAnsi="Times New Roman"/>
                <w:lang w:val="en-US"/>
              </w:rPr>
            </w:pPr>
            <w:r w:rsidRPr="00BC65CF">
              <w:rPr>
                <w:rFonts w:ascii="Times New Roman" w:hAnsi="Times New Roman"/>
                <w:lang w:val="en-US"/>
              </w:rPr>
              <w:lastRenderedPageBreak/>
              <w:t>Magnetism and Superconductivity</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lastRenderedPageBreak/>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11614A" w:rsidRDefault="0011614A" w:rsidP="00901437">
            <w:pPr>
              <w:pStyle w:val="ListParagraph"/>
              <w:tabs>
                <w:tab w:val="left" w:pos="1134"/>
              </w:tabs>
              <w:spacing w:after="0" w:line="240" w:lineRule="auto"/>
              <w:ind w:left="0" w:firstLine="65"/>
              <w:rPr>
                <w:rFonts w:ascii="Times New Roman" w:hAnsi="Times New Roman"/>
              </w:rPr>
            </w:pPr>
          </w:p>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9</w:t>
            </w:r>
          </w:p>
        </w:tc>
        <w:tc>
          <w:tcPr>
            <w:tcW w:w="2681" w:type="pct"/>
          </w:tcPr>
          <w:p w:rsidR="0011614A" w:rsidRDefault="0011614A" w:rsidP="00901437">
            <w:pPr>
              <w:spacing w:after="0" w:line="240" w:lineRule="auto"/>
              <w:rPr>
                <w:rFonts w:ascii="Times New Roman" w:hAnsi="Times New Roman"/>
              </w:rPr>
            </w:pPr>
          </w:p>
          <w:p w:rsidR="00901437" w:rsidRPr="00BC65CF" w:rsidRDefault="00901437" w:rsidP="00901437">
            <w:pPr>
              <w:spacing w:after="0" w:line="240" w:lineRule="auto"/>
              <w:rPr>
                <w:rFonts w:ascii="Times New Roman" w:hAnsi="Times New Roman"/>
              </w:rPr>
            </w:pPr>
            <w:r w:rsidRPr="00BC65CF">
              <w:rPr>
                <w:rFonts w:ascii="Times New Roman" w:hAnsi="Times New Roman"/>
              </w:rPr>
              <w:t>Research Work</w:t>
            </w:r>
          </w:p>
        </w:tc>
        <w:tc>
          <w:tcPr>
            <w:tcW w:w="619" w:type="pct"/>
          </w:tcPr>
          <w:p w:rsidR="00901437" w:rsidRDefault="00901437" w:rsidP="00901437">
            <w:pPr>
              <w:spacing w:after="0" w:line="240" w:lineRule="auto"/>
              <w:rPr>
                <w:rFonts w:ascii="Times New Roman" w:hAnsi="Times New Roman"/>
              </w:rPr>
            </w:pPr>
          </w:p>
          <w:p w:rsidR="0011614A" w:rsidRPr="00BC65CF" w:rsidRDefault="0011614A" w:rsidP="00901437">
            <w:pPr>
              <w:spacing w:after="0" w:line="240" w:lineRule="auto"/>
              <w:rPr>
                <w:rFonts w:ascii="Times New Roman" w:hAnsi="Times New Roman"/>
              </w:rPr>
            </w:pPr>
          </w:p>
        </w:tc>
        <w:tc>
          <w:tcPr>
            <w:tcW w:w="672" w:type="pct"/>
          </w:tcPr>
          <w:p w:rsidR="0011614A" w:rsidRDefault="0011614A" w:rsidP="00901437">
            <w:pPr>
              <w:pStyle w:val="ListParagraph"/>
              <w:tabs>
                <w:tab w:val="left" w:pos="1134"/>
              </w:tabs>
              <w:spacing w:after="0" w:line="240" w:lineRule="auto"/>
              <w:ind w:left="0" w:firstLine="65"/>
              <w:rPr>
                <w:rFonts w:ascii="Times New Roman" w:hAnsi="Times New Roman"/>
              </w:rPr>
            </w:pPr>
          </w:p>
          <w:p w:rsidR="00901437" w:rsidRPr="00BC65CF" w:rsidRDefault="008F7C4C" w:rsidP="00901437">
            <w:pPr>
              <w:pStyle w:val="ListParagraph"/>
              <w:tabs>
                <w:tab w:val="left" w:pos="1134"/>
              </w:tabs>
              <w:spacing w:after="0" w:line="240" w:lineRule="auto"/>
              <w:ind w:left="0" w:firstLine="65"/>
              <w:rPr>
                <w:rFonts w:ascii="Times New Roman" w:eastAsia="Times New Roman" w:hAnsi="Times New Roman"/>
                <w:lang w:eastAsia="ru-RU"/>
              </w:rPr>
            </w:pPr>
            <w:r w:rsidRPr="00BC65CF">
              <w:rPr>
                <w:rFonts w:ascii="Times New Roman" w:hAnsi="Times New Roman"/>
              </w:rPr>
              <w:t>test for credit</w:t>
            </w:r>
          </w:p>
        </w:tc>
        <w:tc>
          <w:tcPr>
            <w:tcW w:w="718" w:type="pct"/>
          </w:tcPr>
          <w:p w:rsidR="0011614A" w:rsidRDefault="0011614A" w:rsidP="008F7C4C">
            <w:pPr>
              <w:spacing w:after="0" w:line="240" w:lineRule="auto"/>
              <w:rPr>
                <w:rFonts w:ascii="Times New Roman" w:hAnsi="Times New Roman"/>
              </w:rPr>
            </w:pPr>
          </w:p>
          <w:p w:rsidR="00901437" w:rsidRPr="00BC65CF" w:rsidRDefault="00901437" w:rsidP="008F7C4C">
            <w:pPr>
              <w:spacing w:after="0" w:line="240" w:lineRule="auto"/>
              <w:rPr>
                <w:rFonts w:ascii="Times New Roman" w:hAnsi="Times New Roman"/>
                <w:lang w:val="en-US"/>
              </w:rPr>
            </w:pPr>
            <w:r w:rsidRPr="00BC65CF">
              <w:rPr>
                <w:rFonts w:ascii="Times New Roman" w:hAnsi="Times New Roman"/>
              </w:rPr>
              <w:t>1</w:t>
            </w:r>
            <w:r w:rsidR="008F7C4C" w:rsidRPr="00BC65CF">
              <w:rPr>
                <w:rFonts w:ascii="Times New Roman" w:hAnsi="Times New Roman"/>
                <w:lang w:val="en-US"/>
              </w:rPr>
              <w:t>44</w:t>
            </w:r>
          </w:p>
        </w:tc>
      </w:tr>
      <w:tr w:rsidR="00BC65CF" w:rsidRPr="00BC65CF" w:rsidTr="00901437">
        <w:trPr>
          <w:trHeight w:val="150"/>
        </w:trPr>
        <w:tc>
          <w:tcPr>
            <w:tcW w:w="311"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10</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Practice in Synchrotron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8F7C4C" w:rsidP="00901437">
            <w:pPr>
              <w:pStyle w:val="ListParagraph"/>
              <w:tabs>
                <w:tab w:val="left" w:pos="1134"/>
              </w:tabs>
              <w:spacing w:after="0" w:line="240" w:lineRule="auto"/>
              <w:ind w:left="0" w:firstLine="65"/>
              <w:rPr>
                <w:rFonts w:ascii="Times New Roman" w:eastAsia="Times New Roman" w:hAnsi="Times New Roman"/>
                <w:lang w:eastAsia="ru-RU"/>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108</w:t>
            </w:r>
          </w:p>
        </w:tc>
      </w:tr>
      <w:tr w:rsidR="00901437" w:rsidRPr="00BC65CF" w:rsidTr="00901437">
        <w:trPr>
          <w:trHeight w:val="150"/>
        </w:trPr>
        <w:tc>
          <w:tcPr>
            <w:tcW w:w="311"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11</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 xml:space="preserve">Practice in </w:t>
            </w:r>
            <w:proofErr w:type="spellStart"/>
            <w:r w:rsidRPr="00BC65CF">
              <w:rPr>
                <w:rFonts w:ascii="Times New Roman" w:hAnsi="Times New Roman"/>
                <w:lang w:val="en-US"/>
              </w:rPr>
              <w:t>Condenced</w:t>
            </w:r>
            <w:proofErr w:type="spellEnd"/>
            <w:r w:rsidRPr="00BC65CF">
              <w:rPr>
                <w:rFonts w:ascii="Times New Roman" w:hAnsi="Times New Roman"/>
                <w:lang w:val="en-US"/>
              </w:rPr>
              <w:t xml:space="preserve"> Matter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5</w:t>
            </w:r>
          </w:p>
        </w:tc>
        <w:tc>
          <w:tcPr>
            <w:tcW w:w="672" w:type="pct"/>
          </w:tcPr>
          <w:p w:rsidR="00901437" w:rsidRPr="00BC65CF" w:rsidRDefault="008F7C4C"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180</w:t>
            </w:r>
          </w:p>
        </w:tc>
      </w:tr>
    </w:tbl>
    <w:p w:rsidR="00901437" w:rsidRPr="0011614A" w:rsidRDefault="00901437" w:rsidP="00901437">
      <w:pPr>
        <w:pStyle w:val="ListParagraph"/>
        <w:tabs>
          <w:tab w:val="left" w:pos="1134"/>
        </w:tabs>
        <w:spacing w:after="0"/>
        <w:ind w:left="0" w:firstLine="65"/>
        <w:rPr>
          <w:rFonts w:ascii="Times New Roman" w:hAnsi="Times New Roman"/>
          <w:sz w:val="24"/>
          <w:szCs w:val="24"/>
          <w:vertAlign w:val="superscript"/>
          <w:lang w:val="en-US"/>
        </w:rPr>
      </w:pPr>
    </w:p>
    <w:p w:rsidR="00716D72" w:rsidRPr="00BC65CF" w:rsidRDefault="00716D72" w:rsidP="00716D72">
      <w:pPr>
        <w:pStyle w:val="ListParagraph"/>
        <w:tabs>
          <w:tab w:val="left" w:pos="1134"/>
        </w:tabs>
        <w:spacing w:after="0"/>
        <w:ind w:left="0" w:firstLine="65"/>
        <w:rPr>
          <w:rFonts w:ascii="Times New Roman" w:hAnsi="Times New Roman"/>
          <w:b/>
          <w:sz w:val="24"/>
          <w:szCs w:val="24"/>
        </w:rPr>
      </w:pPr>
      <w:r w:rsidRPr="00BC65CF">
        <w:rPr>
          <w:rFonts w:ascii="Times New Roman" w:hAnsi="Times New Roman"/>
          <w:b/>
          <w:sz w:val="24"/>
          <w:szCs w:val="24"/>
          <w:lang w:val="en-US"/>
        </w:rPr>
        <w:t>2</w:t>
      </w:r>
      <w:r w:rsidRPr="00BC65CF">
        <w:rPr>
          <w:rFonts w:ascii="Times New Roman" w:hAnsi="Times New Roman"/>
          <w:b/>
          <w:sz w:val="24"/>
          <w:szCs w:val="24"/>
        </w:rPr>
        <w:t xml:space="preserve"> year, </w:t>
      </w:r>
      <w:r w:rsidRPr="00BC65CF">
        <w:rPr>
          <w:rFonts w:ascii="Times New Roman" w:hAnsi="Times New Roman"/>
          <w:b/>
          <w:sz w:val="24"/>
          <w:szCs w:val="24"/>
          <w:lang w:val="en-US"/>
        </w:rPr>
        <w:t>3</w:t>
      </w:r>
      <w:r w:rsidRPr="00BC65CF">
        <w:rPr>
          <w:rFonts w:ascii="Times New Roman" w:hAnsi="Times New Roman"/>
          <w:b/>
          <w:sz w:val="24"/>
          <w:szCs w:val="24"/>
        </w:rPr>
        <w:t xml:space="preserve"> semester</w:t>
      </w:r>
    </w:p>
    <w:p w:rsidR="00901437" w:rsidRPr="00BC65CF" w:rsidRDefault="00901437" w:rsidP="00901437">
      <w:pPr>
        <w:pStyle w:val="ListParagraph"/>
        <w:tabs>
          <w:tab w:val="left" w:pos="1134"/>
        </w:tabs>
        <w:spacing w:after="0"/>
        <w:ind w:left="0" w:firstLine="65"/>
        <w:rPr>
          <w:rFonts w:ascii="Times New Roman" w:hAnsi="Times New Roman"/>
          <w:b/>
          <w:sz w:val="24"/>
          <w:szCs w:val="24"/>
        </w:rPr>
      </w:pPr>
    </w:p>
    <w:tbl>
      <w:tblPr>
        <w:tblStyle w:val="TableGrid"/>
        <w:tblW w:w="5000" w:type="pct"/>
        <w:tblLook w:val="04A0" w:firstRow="1" w:lastRow="0" w:firstColumn="1" w:lastColumn="0" w:noHBand="0" w:noVBand="1"/>
      </w:tblPr>
      <w:tblGrid>
        <w:gridCol w:w="577"/>
        <w:gridCol w:w="4980"/>
        <w:gridCol w:w="1150"/>
        <w:gridCol w:w="1248"/>
        <w:gridCol w:w="1332"/>
      </w:tblGrid>
      <w:tr w:rsidR="00BC65CF" w:rsidRPr="00BC65CF" w:rsidTr="00901437">
        <w:tc>
          <w:tcPr>
            <w:tcW w:w="31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w:t>
            </w:r>
          </w:p>
        </w:tc>
        <w:tc>
          <w:tcPr>
            <w:tcW w:w="268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sz w:val="24"/>
                <w:szCs w:val="24"/>
                <w:lang w:val="en-US"/>
              </w:rPr>
              <w:t>Discipline</w:t>
            </w:r>
          </w:p>
        </w:tc>
        <w:tc>
          <w:tcPr>
            <w:tcW w:w="619"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rPr>
            </w:pPr>
            <w:r w:rsidRPr="00BC65CF">
              <w:rPr>
                <w:rFonts w:ascii="Times New Roman" w:hAnsi="Times New Roman"/>
                <w:lang w:val="en-US"/>
              </w:rPr>
              <w:t>ECTS</w:t>
            </w:r>
          </w:p>
        </w:tc>
        <w:tc>
          <w:tcPr>
            <w:tcW w:w="672"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Attestation</w:t>
            </w:r>
          </w:p>
        </w:tc>
        <w:tc>
          <w:tcPr>
            <w:tcW w:w="718"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Workload (hours)</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1</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Simulation of Neutron Instruments and Neutron Scattering Processes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2</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Problems of Modern Philosophy</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3</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Techniques and Methods of Polarized Neutron Scattering</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4</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 xml:space="preserve">Physics of Magnetism and Scattering of Polarized and </w:t>
            </w:r>
            <w:proofErr w:type="spellStart"/>
            <w:r w:rsidRPr="00BC65CF">
              <w:rPr>
                <w:rFonts w:ascii="Times New Roman" w:hAnsi="Times New Roman"/>
                <w:lang w:val="en-US"/>
              </w:rPr>
              <w:t>Unpolarized</w:t>
            </w:r>
            <w:proofErr w:type="spellEnd"/>
            <w:r w:rsidRPr="00BC65CF">
              <w:rPr>
                <w:rFonts w:ascii="Times New Roman" w:hAnsi="Times New Roman"/>
                <w:lang w:val="en-US"/>
              </w:rPr>
              <w:t xml:space="preserve"> Neutrons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5</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8"/>
              </w:numPr>
              <w:spacing w:after="0" w:line="240" w:lineRule="auto"/>
              <w:rPr>
                <w:rFonts w:ascii="Times New Roman" w:hAnsi="Times New Roman"/>
                <w:lang w:val="en-US"/>
              </w:rPr>
            </w:pPr>
            <w:r w:rsidRPr="00BC65CF">
              <w:rPr>
                <w:rFonts w:ascii="Times New Roman" w:hAnsi="Times New Roman"/>
                <w:lang w:val="en-US"/>
              </w:rPr>
              <w:t>Local Structure and X-Ray Absorption Spectroscopy</w:t>
            </w:r>
          </w:p>
          <w:p w:rsidR="00901437" w:rsidRPr="00BC65CF" w:rsidRDefault="00901437" w:rsidP="00901437">
            <w:pPr>
              <w:pStyle w:val="ListParagraph"/>
              <w:numPr>
                <w:ilvl w:val="0"/>
                <w:numId w:val="8"/>
              </w:numPr>
              <w:spacing w:after="0" w:line="240" w:lineRule="auto"/>
              <w:rPr>
                <w:rFonts w:ascii="Times New Roman" w:hAnsi="Times New Roman"/>
                <w:lang w:val="en-US"/>
              </w:rPr>
            </w:pPr>
            <w:r w:rsidRPr="00BC65CF">
              <w:rPr>
                <w:rFonts w:ascii="Times New Roman" w:hAnsi="Times New Roman"/>
                <w:lang w:val="en-US"/>
              </w:rPr>
              <w:t>Order and Disorder in Solids: Diffuse Scattering</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6</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9"/>
              </w:numPr>
              <w:spacing w:after="0" w:line="240" w:lineRule="auto"/>
              <w:rPr>
                <w:rFonts w:ascii="Times New Roman" w:hAnsi="Times New Roman"/>
                <w:lang w:val="en-US"/>
              </w:rPr>
            </w:pPr>
            <w:r w:rsidRPr="00BC65CF">
              <w:rPr>
                <w:rFonts w:ascii="Times New Roman" w:hAnsi="Times New Roman"/>
                <w:lang w:val="en-US"/>
              </w:rPr>
              <w:t xml:space="preserve">Elastic, Electronic and Magnetic Properties of </w:t>
            </w:r>
            <w:proofErr w:type="spellStart"/>
            <w:r w:rsidRPr="00BC65CF">
              <w:rPr>
                <w:rFonts w:ascii="Times New Roman" w:hAnsi="Times New Roman"/>
                <w:lang w:val="en-US"/>
              </w:rPr>
              <w:t>Multiferroics</w:t>
            </w:r>
            <w:proofErr w:type="spellEnd"/>
            <w:r w:rsidRPr="00BC65CF">
              <w:rPr>
                <w:rFonts w:ascii="Times New Roman" w:hAnsi="Times New Roman"/>
                <w:lang w:val="en-US"/>
              </w:rPr>
              <w:t xml:space="preserve"> and Magnetic Materials</w:t>
            </w:r>
          </w:p>
          <w:p w:rsidR="00901437" w:rsidRPr="00BC65CF" w:rsidRDefault="00901437" w:rsidP="00901437">
            <w:pPr>
              <w:pStyle w:val="ListParagraph"/>
              <w:numPr>
                <w:ilvl w:val="0"/>
                <w:numId w:val="9"/>
              </w:numPr>
              <w:spacing w:after="0" w:line="240" w:lineRule="auto"/>
              <w:rPr>
                <w:rFonts w:ascii="Times New Roman" w:hAnsi="Times New Roman"/>
              </w:rPr>
            </w:pPr>
            <w:r w:rsidRPr="00BC65CF">
              <w:rPr>
                <w:rFonts w:ascii="Times New Roman" w:hAnsi="Times New Roman"/>
              </w:rPr>
              <w:t>Structure of Fractal Systems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8F7C4C"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7</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Scientific Seminar "Role of Social Sciences and Humanities in Contemporary Natural Science"</w:t>
            </w:r>
          </w:p>
        </w:tc>
        <w:tc>
          <w:tcPr>
            <w:tcW w:w="619" w:type="pct"/>
          </w:tcPr>
          <w:p w:rsidR="00901437" w:rsidRPr="00BC65CF" w:rsidRDefault="00901437" w:rsidP="00901437">
            <w:pPr>
              <w:tabs>
                <w:tab w:val="left" w:pos="1134"/>
              </w:tabs>
              <w:spacing w:after="0" w:line="240" w:lineRule="auto"/>
              <w:ind w:firstLine="65"/>
              <w:rPr>
                <w:rFonts w:ascii="Times New Roman" w:hAnsi="Times New Roman"/>
              </w:rPr>
            </w:pPr>
            <w:r w:rsidRPr="00BC65CF">
              <w:rPr>
                <w:rFonts w:ascii="Times New Roman" w:hAnsi="Times New Roman"/>
              </w:rPr>
              <w:t>2</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8F7C4C"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8</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Research Work</w:t>
            </w:r>
          </w:p>
        </w:tc>
        <w:tc>
          <w:tcPr>
            <w:tcW w:w="619" w:type="pct"/>
          </w:tcPr>
          <w:p w:rsidR="00901437" w:rsidRPr="00BC65CF" w:rsidRDefault="00901437" w:rsidP="00901437">
            <w:pPr>
              <w:tabs>
                <w:tab w:val="left" w:pos="1134"/>
              </w:tabs>
              <w:spacing w:after="0" w:line="240" w:lineRule="auto"/>
              <w:ind w:firstLine="65"/>
              <w:rPr>
                <w:rFonts w:ascii="Times New Roman" w:hAnsi="Times New Roman"/>
                <w:lang w:val="en-US"/>
              </w:rPr>
            </w:pPr>
            <w:r w:rsidRPr="00BC65CF">
              <w:rPr>
                <w:rFonts w:ascii="Times New Roman" w:hAnsi="Times New Roman"/>
                <w:lang w:val="en-US"/>
              </w:rPr>
              <w:t>9</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324</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9</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Practice in Neutron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3</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108</w:t>
            </w:r>
          </w:p>
        </w:tc>
      </w:tr>
      <w:tr w:rsidR="00901437"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10</w:t>
            </w:r>
          </w:p>
        </w:tc>
        <w:tc>
          <w:tcPr>
            <w:tcW w:w="2681" w:type="pct"/>
          </w:tcPr>
          <w:p w:rsidR="00901437" w:rsidRPr="00BC65CF" w:rsidRDefault="00901437" w:rsidP="00901437">
            <w:pPr>
              <w:spacing w:after="0" w:line="240" w:lineRule="auto"/>
              <w:rPr>
                <w:rFonts w:ascii="Times New Roman" w:hAnsi="Times New Roman"/>
                <w:lang w:val="en-US"/>
              </w:rPr>
            </w:pPr>
            <w:r w:rsidRPr="00BC65CF">
              <w:rPr>
                <w:rFonts w:ascii="Times New Roman" w:hAnsi="Times New Roman"/>
                <w:lang w:val="en-US"/>
              </w:rPr>
              <w:t xml:space="preserve">Practice in </w:t>
            </w:r>
            <w:proofErr w:type="spellStart"/>
            <w:r w:rsidRPr="00BC65CF">
              <w:rPr>
                <w:rFonts w:ascii="Times New Roman" w:hAnsi="Times New Roman"/>
                <w:lang w:val="en-US"/>
              </w:rPr>
              <w:t>Condenced</w:t>
            </w:r>
            <w:proofErr w:type="spellEnd"/>
            <w:r w:rsidRPr="00BC65CF">
              <w:rPr>
                <w:rFonts w:ascii="Times New Roman" w:hAnsi="Times New Roman"/>
                <w:lang w:val="en-US"/>
              </w:rPr>
              <w:t xml:space="preserve"> Matter Physics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4</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144</w:t>
            </w:r>
          </w:p>
        </w:tc>
      </w:tr>
    </w:tbl>
    <w:p w:rsidR="00901437" w:rsidRPr="00BC65CF" w:rsidRDefault="00901437" w:rsidP="00901437">
      <w:pPr>
        <w:pStyle w:val="ListParagraph"/>
        <w:tabs>
          <w:tab w:val="left" w:pos="1134"/>
        </w:tabs>
        <w:spacing w:after="0"/>
        <w:ind w:left="0" w:firstLine="65"/>
        <w:rPr>
          <w:rFonts w:ascii="Times New Roman" w:hAnsi="Times New Roman"/>
          <w:b/>
          <w:sz w:val="24"/>
          <w:szCs w:val="24"/>
        </w:rPr>
      </w:pPr>
    </w:p>
    <w:p w:rsidR="00716D72" w:rsidRPr="00BC65CF" w:rsidRDefault="00716D72" w:rsidP="00716D72">
      <w:pPr>
        <w:pStyle w:val="ListParagraph"/>
        <w:tabs>
          <w:tab w:val="left" w:pos="1134"/>
        </w:tabs>
        <w:spacing w:after="0"/>
        <w:ind w:left="0" w:firstLine="65"/>
        <w:rPr>
          <w:rFonts w:ascii="Times New Roman" w:hAnsi="Times New Roman"/>
          <w:b/>
          <w:sz w:val="24"/>
          <w:szCs w:val="24"/>
        </w:rPr>
      </w:pPr>
      <w:r w:rsidRPr="00BC65CF">
        <w:rPr>
          <w:rFonts w:ascii="Times New Roman" w:hAnsi="Times New Roman"/>
          <w:b/>
          <w:sz w:val="24"/>
          <w:szCs w:val="24"/>
          <w:lang w:val="en-US"/>
        </w:rPr>
        <w:t>2</w:t>
      </w:r>
      <w:r w:rsidRPr="00BC65CF">
        <w:rPr>
          <w:rFonts w:ascii="Times New Roman" w:hAnsi="Times New Roman"/>
          <w:b/>
          <w:sz w:val="24"/>
          <w:szCs w:val="24"/>
        </w:rPr>
        <w:t xml:space="preserve"> year, </w:t>
      </w:r>
      <w:r w:rsidRPr="00BC65CF">
        <w:rPr>
          <w:rFonts w:ascii="Times New Roman" w:hAnsi="Times New Roman"/>
          <w:b/>
          <w:sz w:val="24"/>
          <w:szCs w:val="24"/>
          <w:lang w:val="en-US"/>
        </w:rPr>
        <w:t>4</w:t>
      </w:r>
      <w:r w:rsidRPr="00BC65CF">
        <w:rPr>
          <w:rFonts w:ascii="Times New Roman" w:hAnsi="Times New Roman"/>
          <w:b/>
          <w:sz w:val="24"/>
          <w:szCs w:val="24"/>
        </w:rPr>
        <w:t xml:space="preserve"> semester</w:t>
      </w:r>
    </w:p>
    <w:p w:rsidR="00901437" w:rsidRPr="00BC65CF" w:rsidRDefault="00901437" w:rsidP="00901437">
      <w:pPr>
        <w:pStyle w:val="ListParagraph"/>
        <w:tabs>
          <w:tab w:val="left" w:pos="1134"/>
        </w:tabs>
        <w:spacing w:after="0"/>
        <w:ind w:left="0" w:firstLine="65"/>
        <w:rPr>
          <w:rFonts w:ascii="Times New Roman" w:hAnsi="Times New Roman"/>
          <w:b/>
          <w:sz w:val="24"/>
          <w:szCs w:val="24"/>
        </w:rPr>
      </w:pPr>
    </w:p>
    <w:tbl>
      <w:tblPr>
        <w:tblStyle w:val="TableGrid"/>
        <w:tblW w:w="5000" w:type="pct"/>
        <w:tblLook w:val="04A0" w:firstRow="1" w:lastRow="0" w:firstColumn="1" w:lastColumn="0" w:noHBand="0" w:noVBand="1"/>
      </w:tblPr>
      <w:tblGrid>
        <w:gridCol w:w="577"/>
        <w:gridCol w:w="4980"/>
        <w:gridCol w:w="1150"/>
        <w:gridCol w:w="1248"/>
        <w:gridCol w:w="1332"/>
      </w:tblGrid>
      <w:tr w:rsidR="00BC65CF" w:rsidRPr="00BC65CF" w:rsidTr="00901437">
        <w:tc>
          <w:tcPr>
            <w:tcW w:w="31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w:t>
            </w:r>
          </w:p>
        </w:tc>
        <w:tc>
          <w:tcPr>
            <w:tcW w:w="2681" w:type="pct"/>
          </w:tcPr>
          <w:p w:rsidR="00716D72" w:rsidRPr="00BC65CF" w:rsidRDefault="00716D72" w:rsidP="00AD79C2">
            <w:pPr>
              <w:pStyle w:val="ListParagraph"/>
              <w:tabs>
                <w:tab w:val="left" w:pos="1134"/>
              </w:tabs>
              <w:spacing w:after="0" w:line="240" w:lineRule="auto"/>
              <w:ind w:left="0" w:firstLine="65"/>
              <w:rPr>
                <w:rFonts w:ascii="Times New Roman" w:hAnsi="Times New Roman"/>
              </w:rPr>
            </w:pPr>
            <w:r w:rsidRPr="00BC65CF">
              <w:rPr>
                <w:rFonts w:ascii="Times New Roman" w:hAnsi="Times New Roman"/>
                <w:sz w:val="24"/>
                <w:szCs w:val="24"/>
                <w:lang w:val="en-US"/>
              </w:rPr>
              <w:t>Discipline</w:t>
            </w:r>
          </w:p>
        </w:tc>
        <w:tc>
          <w:tcPr>
            <w:tcW w:w="619"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rPr>
            </w:pPr>
            <w:r w:rsidRPr="00BC65CF">
              <w:rPr>
                <w:rFonts w:ascii="Times New Roman" w:hAnsi="Times New Roman"/>
                <w:lang w:val="en-US"/>
              </w:rPr>
              <w:t>ECTS</w:t>
            </w:r>
          </w:p>
        </w:tc>
        <w:tc>
          <w:tcPr>
            <w:tcW w:w="672"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Attestation</w:t>
            </w:r>
          </w:p>
        </w:tc>
        <w:tc>
          <w:tcPr>
            <w:tcW w:w="718" w:type="pct"/>
          </w:tcPr>
          <w:p w:rsidR="00716D72" w:rsidRPr="00BC65CF" w:rsidRDefault="00716D72" w:rsidP="00AD79C2">
            <w:pPr>
              <w:pStyle w:val="ListParagraph"/>
              <w:tabs>
                <w:tab w:val="left" w:pos="1134"/>
              </w:tabs>
              <w:spacing w:after="0" w:line="240" w:lineRule="auto"/>
              <w:ind w:left="0" w:firstLine="65"/>
              <w:rPr>
                <w:rFonts w:ascii="Times New Roman" w:hAnsi="Times New Roman"/>
                <w:vertAlign w:val="superscript"/>
                <w:lang w:val="en-US"/>
              </w:rPr>
            </w:pPr>
            <w:r w:rsidRPr="00BC65CF">
              <w:rPr>
                <w:rFonts w:ascii="Times New Roman" w:hAnsi="Times New Roman"/>
                <w:lang w:val="en-US"/>
              </w:rPr>
              <w:t>Workload (hours)</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1</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10"/>
              </w:numPr>
              <w:spacing w:after="0" w:line="240" w:lineRule="auto"/>
              <w:rPr>
                <w:rFonts w:ascii="Times New Roman" w:hAnsi="Times New Roman"/>
                <w:lang w:val="en-US"/>
              </w:rPr>
            </w:pPr>
            <w:r w:rsidRPr="00BC65CF">
              <w:rPr>
                <w:rFonts w:ascii="Times New Roman" w:hAnsi="Times New Roman"/>
                <w:lang w:val="en-US"/>
              </w:rPr>
              <w:t>Metamaterials and Study of Their Properties by Small-Angle Diffraction Methods</w:t>
            </w:r>
          </w:p>
          <w:p w:rsidR="00901437" w:rsidRPr="00BC65CF" w:rsidRDefault="00901437" w:rsidP="00901437">
            <w:pPr>
              <w:pStyle w:val="ListParagraph"/>
              <w:numPr>
                <w:ilvl w:val="0"/>
                <w:numId w:val="10"/>
              </w:numPr>
              <w:spacing w:after="0" w:line="240" w:lineRule="auto"/>
              <w:rPr>
                <w:rFonts w:ascii="Times New Roman" w:hAnsi="Times New Roman"/>
                <w:lang w:val="en-US"/>
              </w:rPr>
            </w:pPr>
            <w:r w:rsidRPr="00BC65CF">
              <w:rPr>
                <w:rFonts w:ascii="Times New Roman" w:hAnsi="Times New Roman"/>
                <w:lang w:val="en-US"/>
              </w:rPr>
              <w:t>Data Processing and Presentation of Results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2</w:t>
            </w:r>
          </w:p>
        </w:tc>
        <w:tc>
          <w:tcPr>
            <w:tcW w:w="2681" w:type="pct"/>
          </w:tcPr>
          <w:p w:rsidR="00901437" w:rsidRPr="00BC65CF" w:rsidRDefault="00716D72" w:rsidP="00901437">
            <w:pPr>
              <w:spacing w:after="0" w:line="240" w:lineRule="auto"/>
              <w:rPr>
                <w:rFonts w:ascii="Times New Roman" w:hAnsi="Times New Roman"/>
              </w:rPr>
            </w:pPr>
            <w:r w:rsidRPr="00BC65CF">
              <w:rPr>
                <w:rStyle w:val="shorttext"/>
                <w:rFonts w:ascii="Times New Roman" w:hAnsi="Times New Roman"/>
                <w:lang w:val="en"/>
              </w:rPr>
              <w:t>Elective course</w:t>
            </w:r>
            <w:r w:rsidR="00901437" w:rsidRPr="00BC65CF">
              <w:rPr>
                <w:rFonts w:ascii="Times New Roman" w:hAnsi="Times New Roman"/>
              </w:rPr>
              <w:t>:</w:t>
            </w:r>
          </w:p>
          <w:p w:rsidR="00901437" w:rsidRPr="00BC65CF" w:rsidRDefault="00901437" w:rsidP="00901437">
            <w:pPr>
              <w:pStyle w:val="ListParagraph"/>
              <w:numPr>
                <w:ilvl w:val="0"/>
                <w:numId w:val="11"/>
              </w:numPr>
              <w:spacing w:after="0" w:line="240" w:lineRule="auto"/>
              <w:rPr>
                <w:rFonts w:ascii="Times New Roman" w:hAnsi="Times New Roman"/>
                <w:lang w:val="en-US"/>
              </w:rPr>
            </w:pPr>
            <w:r w:rsidRPr="00BC65CF">
              <w:rPr>
                <w:rFonts w:ascii="Times New Roman" w:hAnsi="Times New Roman"/>
                <w:lang w:val="en-US"/>
              </w:rPr>
              <w:t>Basics of Detection of Neutrons and Synchrotron Radiation</w:t>
            </w:r>
          </w:p>
          <w:p w:rsidR="00901437" w:rsidRPr="00BC65CF" w:rsidRDefault="00901437" w:rsidP="00901437">
            <w:pPr>
              <w:pStyle w:val="ListParagraph"/>
              <w:numPr>
                <w:ilvl w:val="0"/>
                <w:numId w:val="11"/>
              </w:numPr>
              <w:spacing w:after="0" w:line="240" w:lineRule="auto"/>
              <w:rPr>
                <w:rFonts w:ascii="Times New Roman" w:hAnsi="Times New Roman"/>
              </w:rPr>
            </w:pPr>
            <w:r w:rsidRPr="00BC65CF">
              <w:rPr>
                <w:rFonts w:ascii="Times New Roman" w:hAnsi="Times New Roman"/>
              </w:rPr>
              <w:t>Basic Research with Neutrons</w:t>
            </w:r>
          </w:p>
        </w:tc>
        <w:tc>
          <w:tcPr>
            <w:tcW w:w="619"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2</w:t>
            </w:r>
          </w:p>
        </w:tc>
        <w:tc>
          <w:tcPr>
            <w:tcW w:w="672" w:type="pct"/>
          </w:tcPr>
          <w:p w:rsidR="00901437" w:rsidRPr="00BC65CF" w:rsidRDefault="00A65B8B" w:rsidP="00901437">
            <w:pPr>
              <w:spacing w:after="0" w:line="240" w:lineRule="auto"/>
              <w:rPr>
                <w:rFonts w:ascii="Times New Roman" w:hAnsi="Times New Roman"/>
              </w:rPr>
            </w:pPr>
            <w:r w:rsidRPr="00BC65CF">
              <w:rPr>
                <w:rFonts w:ascii="Times New Roman" w:hAnsi="Times New Roman"/>
                <w:lang w:val="en-US"/>
              </w:rPr>
              <w:t>exam</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72</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rPr>
            </w:pPr>
            <w:r w:rsidRPr="00BC65CF">
              <w:rPr>
                <w:rFonts w:ascii="Times New Roman" w:hAnsi="Times New Roman"/>
              </w:rPr>
              <w:t>3</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Seminar on Graduation Projects</w:t>
            </w:r>
          </w:p>
        </w:tc>
        <w:tc>
          <w:tcPr>
            <w:tcW w:w="619"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1</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 xml:space="preserve">test for </w:t>
            </w:r>
            <w:r w:rsidRPr="00BC65CF">
              <w:rPr>
                <w:rFonts w:ascii="Times New Roman" w:hAnsi="Times New Roman"/>
              </w:rPr>
              <w:lastRenderedPageBreak/>
              <w:t>credit</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lastRenderedPageBreak/>
              <w:t>36</w:t>
            </w:r>
          </w:p>
        </w:tc>
      </w:tr>
      <w:tr w:rsidR="00BC65CF"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lastRenderedPageBreak/>
              <w:t>4</w:t>
            </w:r>
          </w:p>
        </w:tc>
        <w:tc>
          <w:tcPr>
            <w:tcW w:w="2681" w:type="pct"/>
          </w:tcPr>
          <w:p w:rsidR="00901437" w:rsidRPr="00BC65CF" w:rsidRDefault="00901437" w:rsidP="00901437">
            <w:pPr>
              <w:spacing w:after="0" w:line="240" w:lineRule="auto"/>
              <w:rPr>
                <w:rFonts w:ascii="Times New Roman" w:hAnsi="Times New Roman"/>
              </w:rPr>
            </w:pPr>
            <w:r w:rsidRPr="00BC65CF">
              <w:rPr>
                <w:rFonts w:ascii="Times New Roman" w:hAnsi="Times New Roman"/>
              </w:rPr>
              <w:t>Pregraduation Practice</w:t>
            </w:r>
          </w:p>
        </w:tc>
        <w:tc>
          <w:tcPr>
            <w:tcW w:w="619"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20</w:t>
            </w:r>
          </w:p>
        </w:tc>
        <w:tc>
          <w:tcPr>
            <w:tcW w:w="672" w:type="pct"/>
          </w:tcPr>
          <w:p w:rsidR="00901437" w:rsidRPr="00BC65CF" w:rsidRDefault="008F7C4C" w:rsidP="00901437">
            <w:pPr>
              <w:spacing w:after="0" w:line="240" w:lineRule="auto"/>
              <w:rPr>
                <w:rFonts w:ascii="Times New Roman" w:hAnsi="Times New Roman"/>
              </w:rPr>
            </w:pPr>
            <w:r w:rsidRPr="00BC65CF">
              <w:rPr>
                <w:rFonts w:ascii="Times New Roman" w:hAnsi="Times New Roman"/>
              </w:rPr>
              <w:t>test for credit</w:t>
            </w:r>
          </w:p>
        </w:tc>
        <w:tc>
          <w:tcPr>
            <w:tcW w:w="718" w:type="pct"/>
          </w:tcPr>
          <w:p w:rsidR="00901437" w:rsidRPr="00BC65CF" w:rsidRDefault="00716D72" w:rsidP="00901437">
            <w:pPr>
              <w:spacing w:after="0" w:line="240" w:lineRule="auto"/>
              <w:rPr>
                <w:rFonts w:ascii="Times New Roman" w:hAnsi="Times New Roman"/>
                <w:lang w:val="en-US"/>
              </w:rPr>
            </w:pPr>
            <w:r w:rsidRPr="00BC65CF">
              <w:rPr>
                <w:rFonts w:ascii="Times New Roman" w:hAnsi="Times New Roman"/>
                <w:lang w:val="en-US"/>
              </w:rPr>
              <w:t>720</w:t>
            </w:r>
          </w:p>
        </w:tc>
      </w:tr>
      <w:tr w:rsidR="00901437" w:rsidRPr="00BC65CF" w:rsidTr="00901437">
        <w:tc>
          <w:tcPr>
            <w:tcW w:w="311"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5</w:t>
            </w:r>
          </w:p>
        </w:tc>
        <w:tc>
          <w:tcPr>
            <w:tcW w:w="2681" w:type="pct"/>
          </w:tcPr>
          <w:p w:rsidR="00901437" w:rsidRPr="00BC65CF" w:rsidRDefault="00901437" w:rsidP="00901437">
            <w:pPr>
              <w:pStyle w:val="ListParagraph"/>
              <w:tabs>
                <w:tab w:val="left" w:pos="1134"/>
              </w:tabs>
              <w:spacing w:after="0" w:line="240" w:lineRule="auto"/>
              <w:ind w:left="0"/>
              <w:rPr>
                <w:rFonts w:ascii="Times New Roman" w:hAnsi="Times New Roman"/>
              </w:rPr>
            </w:pPr>
            <w:r w:rsidRPr="00BC65CF">
              <w:rPr>
                <w:rFonts w:ascii="Times New Roman" w:hAnsi="Times New Roman"/>
              </w:rPr>
              <w:t>Qualification Research Paper Defense</w:t>
            </w:r>
          </w:p>
        </w:tc>
        <w:tc>
          <w:tcPr>
            <w:tcW w:w="619" w:type="pct"/>
          </w:tcPr>
          <w:p w:rsidR="00901437" w:rsidRPr="00BC65CF" w:rsidRDefault="00901437" w:rsidP="00901437">
            <w:pPr>
              <w:pStyle w:val="ListParagraph"/>
              <w:tabs>
                <w:tab w:val="left" w:pos="1134"/>
              </w:tabs>
              <w:spacing w:after="0" w:line="240" w:lineRule="auto"/>
              <w:ind w:left="0" w:firstLine="65"/>
              <w:rPr>
                <w:rFonts w:ascii="Times New Roman" w:eastAsia="Times New Roman" w:hAnsi="Times New Roman"/>
                <w:lang w:val="en-US" w:eastAsia="ru-RU"/>
              </w:rPr>
            </w:pPr>
            <w:r w:rsidRPr="00BC65CF">
              <w:rPr>
                <w:rFonts w:ascii="Times New Roman" w:eastAsia="Times New Roman" w:hAnsi="Times New Roman"/>
                <w:lang w:val="en-US" w:eastAsia="ru-RU"/>
              </w:rPr>
              <w:t>5</w:t>
            </w:r>
          </w:p>
        </w:tc>
        <w:tc>
          <w:tcPr>
            <w:tcW w:w="672" w:type="pct"/>
          </w:tcPr>
          <w:p w:rsidR="00901437" w:rsidRPr="00BC65CF" w:rsidRDefault="00901437" w:rsidP="00901437">
            <w:pPr>
              <w:pStyle w:val="ListParagraph"/>
              <w:tabs>
                <w:tab w:val="left" w:pos="1134"/>
              </w:tabs>
              <w:spacing w:after="0" w:line="240" w:lineRule="auto"/>
              <w:ind w:left="0" w:firstLine="65"/>
              <w:rPr>
                <w:rFonts w:ascii="Times New Roman" w:hAnsi="Times New Roman"/>
                <w:lang w:val="en-US"/>
              </w:rPr>
            </w:pPr>
          </w:p>
        </w:tc>
        <w:tc>
          <w:tcPr>
            <w:tcW w:w="718" w:type="pct"/>
          </w:tcPr>
          <w:p w:rsidR="00901437" w:rsidRPr="00BC65CF" w:rsidRDefault="00716D72" w:rsidP="00901437">
            <w:pPr>
              <w:pStyle w:val="ListParagraph"/>
              <w:tabs>
                <w:tab w:val="left" w:pos="1134"/>
              </w:tabs>
              <w:spacing w:after="0" w:line="240" w:lineRule="auto"/>
              <w:ind w:left="0" w:firstLine="65"/>
              <w:rPr>
                <w:rFonts w:ascii="Times New Roman" w:hAnsi="Times New Roman"/>
                <w:lang w:val="en-US"/>
              </w:rPr>
            </w:pPr>
            <w:r w:rsidRPr="00BC65CF">
              <w:rPr>
                <w:rFonts w:ascii="Times New Roman" w:hAnsi="Times New Roman"/>
                <w:lang w:val="en-US"/>
              </w:rPr>
              <w:t>180</w:t>
            </w:r>
          </w:p>
        </w:tc>
      </w:tr>
    </w:tbl>
    <w:p w:rsidR="00DD5F90" w:rsidRPr="00B006EA" w:rsidRDefault="00DD5F90" w:rsidP="00DD5F90">
      <w:pPr>
        <w:spacing w:before="120" w:after="120"/>
        <w:jc w:val="center"/>
        <w:rPr>
          <w:rFonts w:ascii="Times New Roman" w:hAnsi="Times New Roman"/>
          <w:sz w:val="24"/>
          <w:szCs w:val="24"/>
          <w:lang w:val="en-US"/>
        </w:rPr>
      </w:pPr>
      <w:r w:rsidRPr="00B006EA">
        <w:rPr>
          <w:rFonts w:ascii="Times New Roman" w:hAnsi="Times New Roman"/>
          <w:b/>
          <w:sz w:val="24"/>
          <w:szCs w:val="24"/>
          <w:lang w:val="en-US"/>
        </w:rPr>
        <w:t>List of the competencies forming as a result of mastering of the educational program</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006EA" w:rsidRPr="00534A12" w:rsidTr="00AD79C2">
        <w:trPr>
          <w:trHeight w:val="60"/>
        </w:trPr>
        <w:tc>
          <w:tcPr>
            <w:tcW w:w="5000" w:type="pct"/>
            <w:shd w:val="clear" w:color="auto" w:fill="auto"/>
            <w:vAlign w:val="bottom"/>
          </w:tcPr>
          <w:p w:rsidR="00DD5F90" w:rsidRPr="00B006EA" w:rsidRDefault="00DD5F90" w:rsidP="0095395E">
            <w:pPr>
              <w:spacing w:before="60" w:after="60" w:line="240" w:lineRule="auto"/>
              <w:rPr>
                <w:rFonts w:ascii="Times New Roman" w:hAnsi="Times New Roman"/>
                <w:b/>
                <w:lang w:val="en-US"/>
              </w:rPr>
            </w:pPr>
            <w:r w:rsidRPr="00B006EA">
              <w:rPr>
                <w:rFonts w:ascii="Times New Roman" w:hAnsi="Times New Roman"/>
                <w:b/>
                <w:lang w:val="en-US"/>
              </w:rPr>
              <w:t>List of the professional competencies forming the academic component of the  training results</w:t>
            </w:r>
          </w:p>
        </w:tc>
      </w:tr>
      <w:tr w:rsidR="00B006EA" w:rsidRPr="00534A12" w:rsidTr="00AD79C2">
        <w:trPr>
          <w:trHeight w:val="60"/>
        </w:trPr>
        <w:tc>
          <w:tcPr>
            <w:tcW w:w="5000" w:type="pct"/>
            <w:shd w:val="clear" w:color="auto" w:fill="auto"/>
          </w:tcPr>
          <w:p w:rsidR="00DD5F90" w:rsidRPr="00B006EA" w:rsidRDefault="00DD5F90" w:rsidP="0095395E">
            <w:pPr>
              <w:spacing w:before="60" w:after="60" w:line="240" w:lineRule="auto"/>
              <w:jc w:val="both"/>
              <w:rPr>
                <w:rFonts w:ascii="Times New Roman" w:hAnsi="Times New Roman"/>
                <w:b/>
                <w:lang w:val="en-US"/>
              </w:rPr>
            </w:pPr>
            <w:r w:rsidRPr="00B006EA">
              <w:rPr>
                <w:rFonts w:ascii="Times New Roman" w:hAnsi="Times New Roman"/>
                <w:lang w:val="en-US"/>
              </w:rPr>
              <w:t>The graduates are able to freely apply the fundamental chapters of physics to solve the research tasks of the profile training</w:t>
            </w:r>
          </w:p>
        </w:tc>
      </w:tr>
      <w:tr w:rsidR="00B006EA" w:rsidRPr="00565C31" w:rsidTr="00AD79C2">
        <w:trPr>
          <w:trHeight w:val="60"/>
        </w:trPr>
        <w:tc>
          <w:tcPr>
            <w:tcW w:w="5000" w:type="pct"/>
            <w:shd w:val="clear" w:color="auto" w:fill="auto"/>
          </w:tcPr>
          <w:p w:rsidR="00DD5F90" w:rsidRPr="00B006EA" w:rsidRDefault="00DD5F90" w:rsidP="0095395E">
            <w:pPr>
              <w:spacing w:before="60" w:after="60" w:line="240" w:lineRule="auto"/>
              <w:jc w:val="both"/>
              <w:rPr>
                <w:rFonts w:ascii="Times New Roman" w:hAnsi="Times New Roman"/>
                <w:lang w:val="en-US"/>
              </w:rPr>
            </w:pPr>
            <w:r w:rsidRPr="00B006EA">
              <w:rPr>
                <w:rFonts w:ascii="Times New Roman" w:hAnsi="Times New Roman"/>
                <w:lang w:val="en-US"/>
              </w:rPr>
              <w:t>The graduates own the knowledge of the structure and principles of operation of the modern neutron reactors and synchrotrons. They know at a professional level the device and characteristics of typical equipment of neutron stations of the research reactors and synchrotron radiation lines, have the skills of setting up a physical experiment around Mega-Science facilities.</w:t>
            </w:r>
          </w:p>
        </w:tc>
      </w:tr>
      <w:tr w:rsidR="00B006EA" w:rsidRPr="00534A12" w:rsidTr="00AD79C2">
        <w:trPr>
          <w:trHeight w:val="60"/>
        </w:trPr>
        <w:tc>
          <w:tcPr>
            <w:tcW w:w="5000" w:type="pct"/>
            <w:shd w:val="clear" w:color="auto" w:fill="auto"/>
          </w:tcPr>
          <w:p w:rsidR="00DD5F90" w:rsidRPr="00B006EA" w:rsidRDefault="00DD5F90" w:rsidP="0095395E">
            <w:pPr>
              <w:spacing w:before="60" w:after="60" w:line="240" w:lineRule="auto"/>
              <w:jc w:val="both"/>
              <w:rPr>
                <w:rFonts w:ascii="Times New Roman" w:hAnsi="Times New Roman"/>
                <w:lang w:val="en-US"/>
              </w:rPr>
            </w:pPr>
            <w:r w:rsidRPr="00B006EA">
              <w:rPr>
                <w:rFonts w:ascii="Times New Roman" w:hAnsi="Times New Roman"/>
                <w:lang w:val="en-US"/>
              </w:rPr>
              <w:t>The graduates are capable to freely own the professional knowledge in the field of information technology, to use of modern computer networks, software and resources of Internet to solve problems of the professional activity, including the problems being beyond the profile training.</w:t>
            </w:r>
          </w:p>
        </w:tc>
      </w:tr>
      <w:tr w:rsidR="00B006EA" w:rsidRPr="00534A12" w:rsidTr="00AD79C2">
        <w:trPr>
          <w:trHeight w:val="60"/>
        </w:trPr>
        <w:tc>
          <w:tcPr>
            <w:tcW w:w="5000" w:type="pct"/>
            <w:shd w:val="clear" w:color="auto" w:fill="auto"/>
            <w:vAlign w:val="bottom"/>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The graduates know the scientific programs of the leading international MEGA-science facilities and the principles of international scientific cooperation.</w:t>
            </w:r>
          </w:p>
        </w:tc>
      </w:tr>
      <w:tr w:rsidR="00B006EA" w:rsidRPr="00534A12" w:rsidTr="00AD79C2">
        <w:trPr>
          <w:trHeight w:val="60"/>
        </w:trPr>
        <w:tc>
          <w:tcPr>
            <w:tcW w:w="5000" w:type="pct"/>
            <w:shd w:val="clear" w:color="auto" w:fill="auto"/>
            <w:vAlign w:val="bottom"/>
          </w:tcPr>
          <w:p w:rsidR="00DD5F90" w:rsidRPr="00B006EA" w:rsidRDefault="00DD5F90" w:rsidP="0095395E">
            <w:pPr>
              <w:spacing w:before="60" w:after="60" w:line="240" w:lineRule="auto"/>
              <w:rPr>
                <w:rFonts w:ascii="Times New Roman" w:hAnsi="Times New Roman"/>
                <w:b/>
                <w:bCs/>
                <w:lang w:val="en-US"/>
              </w:rPr>
            </w:pPr>
            <w:r w:rsidRPr="00B006EA">
              <w:rPr>
                <w:rFonts w:ascii="Times New Roman" w:hAnsi="Times New Roman"/>
                <w:b/>
                <w:bCs/>
                <w:lang w:val="en-US"/>
              </w:rPr>
              <w:t>List of the professional competencies forming the practical component of the  training results</w:t>
            </w:r>
          </w:p>
        </w:tc>
      </w:tr>
      <w:tr w:rsidR="00B006EA" w:rsidRPr="00534A12" w:rsidTr="00AD79C2">
        <w:trPr>
          <w:trHeight w:val="60"/>
        </w:trPr>
        <w:tc>
          <w:tcPr>
            <w:tcW w:w="5000" w:type="pct"/>
            <w:shd w:val="clear" w:color="auto" w:fill="auto"/>
          </w:tcPr>
          <w:p w:rsidR="00DD5F90" w:rsidRPr="00B006EA" w:rsidRDefault="00DD5F90" w:rsidP="0095395E">
            <w:pPr>
              <w:spacing w:before="60" w:after="60" w:line="240" w:lineRule="auto"/>
              <w:jc w:val="both"/>
              <w:rPr>
                <w:rFonts w:ascii="Times New Roman" w:hAnsi="Times New Roman"/>
                <w:lang w:val="en-US"/>
              </w:rPr>
            </w:pPr>
            <w:r w:rsidRPr="00B006EA">
              <w:rPr>
                <w:rFonts w:ascii="Times New Roman" w:hAnsi="Times New Roman"/>
                <w:lang w:val="en-US"/>
              </w:rPr>
              <w:t>The graduates are capable to use their knowledge and their skills in new fields of knowledge and in practical activity acquired independently through information and educational technologies.</w:t>
            </w:r>
          </w:p>
        </w:tc>
      </w:tr>
      <w:tr w:rsidR="00B006EA" w:rsidRPr="00534A12" w:rsidTr="00AD79C2">
        <w:trPr>
          <w:trHeight w:val="60"/>
        </w:trPr>
        <w:tc>
          <w:tcPr>
            <w:tcW w:w="5000" w:type="pct"/>
            <w:shd w:val="clear" w:color="auto" w:fill="auto"/>
          </w:tcPr>
          <w:p w:rsidR="00DD5F90" w:rsidRPr="00B006EA" w:rsidRDefault="00DD5F90" w:rsidP="0095395E">
            <w:pPr>
              <w:spacing w:before="60" w:after="60" w:line="240" w:lineRule="auto"/>
              <w:jc w:val="both"/>
              <w:rPr>
                <w:rFonts w:ascii="Times New Roman" w:hAnsi="Times New Roman"/>
                <w:lang w:val="en-US"/>
              </w:rPr>
            </w:pPr>
            <w:r w:rsidRPr="00B006EA">
              <w:rPr>
                <w:rFonts w:ascii="Times New Roman" w:hAnsi="Times New Roman"/>
                <w:lang w:val="en-US"/>
              </w:rPr>
              <w:t>The graduates are able to apply in practice the fundamental knowledge about the physical phenomena underlying the diffraction methods, small-angle scattering and reflectometry which is used to study of the condensed state. They use the modern methods of studying the structure and properties of materials with help of the neutrons and synchrotron radiation.</w:t>
            </w:r>
          </w:p>
        </w:tc>
      </w:tr>
      <w:tr w:rsidR="00B006EA" w:rsidRPr="00534A12" w:rsidTr="00AD79C2">
        <w:trPr>
          <w:trHeight w:val="615"/>
        </w:trPr>
        <w:tc>
          <w:tcPr>
            <w:tcW w:w="5000" w:type="pct"/>
            <w:shd w:val="clear" w:color="auto" w:fill="auto"/>
          </w:tcPr>
          <w:p w:rsidR="00DD5F90" w:rsidRPr="00B006EA" w:rsidRDefault="00DD5F90" w:rsidP="0095395E">
            <w:pPr>
              <w:spacing w:before="60" w:after="60" w:line="240" w:lineRule="auto"/>
              <w:jc w:val="both"/>
              <w:rPr>
                <w:rFonts w:ascii="Times New Roman" w:hAnsi="Times New Roman"/>
                <w:lang w:val="en-US"/>
              </w:rPr>
            </w:pPr>
            <w:r w:rsidRPr="00B006EA">
              <w:rPr>
                <w:rFonts w:ascii="Times New Roman" w:hAnsi="Times New Roman"/>
                <w:lang w:val="en-US"/>
              </w:rPr>
              <w:t>The graduates are capable to use the existing software and databases for solving professional tasks taking into account the basic information security requirements.</w:t>
            </w:r>
          </w:p>
        </w:tc>
      </w:tr>
      <w:tr w:rsidR="00B006EA" w:rsidRPr="00534A12" w:rsidTr="00AD79C2">
        <w:trPr>
          <w:trHeight w:val="581"/>
        </w:trPr>
        <w:tc>
          <w:tcPr>
            <w:tcW w:w="5000" w:type="pct"/>
            <w:shd w:val="clear" w:color="auto" w:fill="auto"/>
          </w:tcPr>
          <w:p w:rsidR="00DD5F90" w:rsidRPr="00B006EA" w:rsidRDefault="00DD5F90" w:rsidP="0095395E">
            <w:pPr>
              <w:spacing w:before="60" w:after="60" w:line="240" w:lineRule="auto"/>
              <w:jc w:val="both"/>
              <w:rPr>
                <w:rFonts w:ascii="Times New Roman" w:hAnsi="Times New Roman"/>
                <w:b/>
                <w:lang w:val="en-US"/>
              </w:rPr>
            </w:pPr>
            <w:r w:rsidRPr="00B006EA">
              <w:rPr>
                <w:rFonts w:ascii="Times New Roman" w:hAnsi="Times New Roman"/>
                <w:b/>
                <w:lang w:val="en-US"/>
              </w:rPr>
              <w:t xml:space="preserve">List of the universal competencies forming the general cultural and social component </w:t>
            </w:r>
            <w:r w:rsidRPr="00B006EA">
              <w:rPr>
                <w:rFonts w:ascii="Times New Roman" w:hAnsi="Times New Roman"/>
                <w:b/>
                <w:bCs/>
                <w:lang w:val="en-US"/>
              </w:rPr>
              <w:t>of the  training results</w:t>
            </w:r>
          </w:p>
        </w:tc>
      </w:tr>
      <w:tr w:rsidR="00B006EA" w:rsidRPr="00565C31" w:rsidTr="00AD79C2">
        <w:trPr>
          <w:trHeight w:val="699"/>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 xml:space="preserve">The graduates </w:t>
            </w:r>
            <w:r w:rsidRPr="00B006EA">
              <w:rPr>
                <w:rFonts w:ascii="Times New Roman" w:hAnsi="Times New Roman"/>
                <w:lang w:val="en"/>
              </w:rPr>
              <w:t xml:space="preserve">perform a systematic analysis of problems (professional problem situations) and develops a strategy to resolve them. </w:t>
            </w:r>
          </w:p>
        </w:tc>
      </w:tr>
      <w:tr w:rsidR="00B006EA" w:rsidRPr="00534A12" w:rsidTr="00AD79C2">
        <w:trPr>
          <w:trHeight w:val="60"/>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 xml:space="preserve">The graduates are able to </w:t>
            </w:r>
            <w:r w:rsidRPr="00B006EA">
              <w:rPr>
                <w:rFonts w:ascii="Times New Roman" w:hAnsi="Times New Roman"/>
                <w:lang w:val="en"/>
              </w:rPr>
              <w:t>define the range of tasks, to plan and to implement its own project in the professional sphere.</w:t>
            </w:r>
          </w:p>
        </w:tc>
      </w:tr>
      <w:tr w:rsidR="00B006EA" w:rsidRPr="00534A12" w:rsidTr="00AD79C2">
        <w:trPr>
          <w:trHeight w:val="392"/>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 xml:space="preserve">The graduates </w:t>
            </w:r>
            <w:r w:rsidRPr="00B006EA">
              <w:rPr>
                <w:rFonts w:ascii="Times New Roman" w:hAnsi="Times New Roman"/>
                <w:lang w:val="en"/>
              </w:rPr>
              <w:t>implement effectively the assigned role in the working group.</w:t>
            </w:r>
          </w:p>
        </w:tc>
      </w:tr>
      <w:tr w:rsidR="00B006EA" w:rsidRPr="00534A12" w:rsidTr="00AD79C2">
        <w:trPr>
          <w:trHeight w:val="397"/>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The graduates organize the business communication in oral and written forms in foreign language(s)</w:t>
            </w:r>
          </w:p>
        </w:tc>
      </w:tr>
      <w:tr w:rsidR="00DD5F90" w:rsidRPr="00534A12" w:rsidTr="00AD79C2">
        <w:trPr>
          <w:trHeight w:val="60"/>
        </w:trPr>
        <w:tc>
          <w:tcPr>
            <w:tcW w:w="5000" w:type="pct"/>
            <w:shd w:val="clear" w:color="auto" w:fill="auto"/>
            <w:vAlign w:val="center"/>
          </w:tcPr>
          <w:p w:rsidR="00DD5F90" w:rsidRPr="0011614A" w:rsidRDefault="0011614A" w:rsidP="00BC65CF">
            <w:pPr>
              <w:spacing w:before="60" w:after="60" w:line="240" w:lineRule="auto"/>
              <w:rPr>
                <w:rFonts w:ascii="Times New Roman" w:hAnsi="Times New Roman"/>
                <w:color w:val="FF0000"/>
                <w:lang w:val="en-US"/>
              </w:rPr>
            </w:pPr>
            <w:r w:rsidRPr="0011614A">
              <w:rPr>
                <w:rFonts w:ascii="Times New Roman" w:hAnsi="Times New Roman"/>
                <w:lang w:val="en-US"/>
              </w:rPr>
              <w:t>Communicates in the areas of compulsory use of the state language of the Russian Federation in oral and written forms, taking into account the peculiarities of different styles of the language; is able to provide information about professional activities in a language understood by non-specialists.</w:t>
            </w:r>
          </w:p>
        </w:tc>
      </w:tr>
      <w:tr w:rsidR="00DD5F90" w:rsidRPr="00534A12" w:rsidTr="00AD79C2">
        <w:trPr>
          <w:trHeight w:val="60"/>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The graduates are able to interact with representatives of different culture</w:t>
            </w:r>
          </w:p>
        </w:tc>
      </w:tr>
      <w:tr w:rsidR="00DD5F90" w:rsidRPr="00534A12" w:rsidTr="00AD79C2">
        <w:trPr>
          <w:trHeight w:val="60"/>
        </w:trPr>
        <w:tc>
          <w:tcPr>
            <w:tcW w:w="5000" w:type="pct"/>
            <w:shd w:val="clear" w:color="auto" w:fill="auto"/>
            <w:vAlign w:val="center"/>
          </w:tcPr>
          <w:p w:rsidR="00DD5F90" w:rsidRPr="00B006EA" w:rsidRDefault="00DD5F90" w:rsidP="0095395E">
            <w:pPr>
              <w:spacing w:before="60" w:after="60" w:line="240" w:lineRule="auto"/>
              <w:rPr>
                <w:rFonts w:ascii="Times New Roman" w:hAnsi="Times New Roman"/>
                <w:lang w:val="en-US"/>
              </w:rPr>
            </w:pPr>
            <w:r w:rsidRPr="00B006EA">
              <w:rPr>
                <w:rFonts w:ascii="Times New Roman" w:hAnsi="Times New Roman"/>
                <w:lang w:val="en-US"/>
              </w:rPr>
              <w:t>The graduates define and implement the priorities of its academic and future professional activities</w:t>
            </w:r>
          </w:p>
        </w:tc>
      </w:tr>
    </w:tbl>
    <w:p w:rsidR="00DD5F90" w:rsidRPr="006F2BE7" w:rsidRDefault="00DD5F90" w:rsidP="00CB7EB1">
      <w:pPr>
        <w:tabs>
          <w:tab w:val="left" w:pos="6804"/>
        </w:tabs>
        <w:rPr>
          <w:rFonts w:ascii="Times New Roman" w:hAnsi="Times New Roman"/>
          <w:color w:val="FF0000"/>
          <w:lang w:val="en-US"/>
        </w:rPr>
      </w:pPr>
    </w:p>
    <w:sectPr w:rsidR="00DD5F90" w:rsidRPr="006F2BE7" w:rsidSect="00935F23">
      <w:headerReference w:type="default" r:id="rId8"/>
      <w:headerReference w:type="first" r:id="rId9"/>
      <w:endnotePr>
        <w:numFmt w:val="chicago"/>
      </w:endnotePr>
      <w:type w:val="continuous"/>
      <w:pgSz w:w="11906" w:h="16838"/>
      <w:pgMar w:top="1134" w:right="850"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B9" w:rsidRDefault="00CD27B9" w:rsidP="003D1107">
      <w:pPr>
        <w:spacing w:after="0" w:line="240" w:lineRule="auto"/>
      </w:pPr>
      <w:r>
        <w:separator/>
      </w:r>
    </w:p>
  </w:endnote>
  <w:endnote w:type="continuationSeparator" w:id="0">
    <w:p w:rsidR="00CD27B9" w:rsidRDefault="00CD27B9" w:rsidP="003D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B9" w:rsidRDefault="00CD27B9" w:rsidP="003D1107">
      <w:pPr>
        <w:spacing w:after="0" w:line="240" w:lineRule="auto"/>
      </w:pPr>
      <w:r>
        <w:separator/>
      </w:r>
    </w:p>
  </w:footnote>
  <w:footnote w:type="continuationSeparator" w:id="0">
    <w:p w:rsidR="00CD27B9" w:rsidRDefault="00CD27B9" w:rsidP="003D1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82124"/>
      <w:docPartObj>
        <w:docPartGallery w:val="Page Numbers (Top of Page)"/>
        <w:docPartUnique/>
      </w:docPartObj>
    </w:sdtPr>
    <w:sdtEndPr/>
    <w:sdtContent>
      <w:p w:rsidR="006F2BE7" w:rsidRDefault="006F2BE7">
        <w:pPr>
          <w:pStyle w:val="Header"/>
          <w:jc w:val="center"/>
        </w:pPr>
        <w:r>
          <w:fldChar w:fldCharType="begin"/>
        </w:r>
        <w:r>
          <w:instrText>PAGE   \* MERGEFORMAT</w:instrText>
        </w:r>
        <w:r>
          <w:fldChar w:fldCharType="separate"/>
        </w:r>
        <w:r w:rsidR="00565C31">
          <w:rPr>
            <w:noProof/>
          </w:rPr>
          <w:t>5</w:t>
        </w:r>
        <w:r>
          <w:fldChar w:fldCharType="end"/>
        </w:r>
      </w:p>
    </w:sdtContent>
  </w:sdt>
  <w:p w:rsidR="006F2BE7" w:rsidRDefault="006F2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E7" w:rsidRDefault="006F2BE7">
    <w:pPr>
      <w:pStyle w:val="Header"/>
      <w:jc w:val="center"/>
    </w:pPr>
  </w:p>
  <w:p w:rsidR="006F2BE7" w:rsidRDefault="006F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58B"/>
    <w:multiLevelType w:val="hybridMultilevel"/>
    <w:tmpl w:val="C058A9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F16C6"/>
    <w:multiLevelType w:val="hybridMultilevel"/>
    <w:tmpl w:val="CABACCA2"/>
    <w:lvl w:ilvl="0" w:tplc="0419000F">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9023436"/>
    <w:multiLevelType w:val="hybridMultilevel"/>
    <w:tmpl w:val="794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647DE"/>
    <w:multiLevelType w:val="hybridMultilevel"/>
    <w:tmpl w:val="8E1A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716BE"/>
    <w:multiLevelType w:val="hybridMultilevel"/>
    <w:tmpl w:val="4896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A25C2"/>
    <w:multiLevelType w:val="hybridMultilevel"/>
    <w:tmpl w:val="8E4A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32F87"/>
    <w:multiLevelType w:val="hybridMultilevel"/>
    <w:tmpl w:val="3894D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C200E"/>
    <w:multiLevelType w:val="multilevel"/>
    <w:tmpl w:val="05806C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A97D16"/>
    <w:multiLevelType w:val="hybridMultilevel"/>
    <w:tmpl w:val="0820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B12692"/>
    <w:multiLevelType w:val="hybridMultilevel"/>
    <w:tmpl w:val="5442FCA6"/>
    <w:lvl w:ilvl="0" w:tplc="3872E1FA">
      <w:start w:val="1"/>
      <w:numFmt w:val="decimal"/>
      <w:lvlText w:val="%1."/>
      <w:lvlJc w:val="left"/>
      <w:pPr>
        <w:ind w:left="360" w:hanging="360"/>
      </w:pPr>
      <w:rPr>
        <w:rFonts w:hint="default"/>
        <w:b w:val="0"/>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0">
    <w:nsid w:val="70900B66"/>
    <w:multiLevelType w:val="hybridMultilevel"/>
    <w:tmpl w:val="D9B6D9B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71581600"/>
    <w:multiLevelType w:val="hybridMultilevel"/>
    <w:tmpl w:val="A5C64294"/>
    <w:lvl w:ilvl="0" w:tplc="F26822BA">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866E7B"/>
    <w:multiLevelType w:val="hybridMultilevel"/>
    <w:tmpl w:val="4CBC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6"/>
  </w:num>
  <w:num w:numId="6">
    <w:abstractNumId w:val="12"/>
  </w:num>
  <w:num w:numId="7">
    <w:abstractNumId w:val="5"/>
  </w:num>
  <w:num w:numId="8">
    <w:abstractNumId w:val="4"/>
  </w:num>
  <w:num w:numId="9">
    <w:abstractNumId w:val="8"/>
  </w:num>
  <w:num w:numId="10">
    <w:abstractNumId w:val="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C8"/>
    <w:rsid w:val="000000A3"/>
    <w:rsid w:val="0000280A"/>
    <w:rsid w:val="00003585"/>
    <w:rsid w:val="000210C8"/>
    <w:rsid w:val="00033B11"/>
    <w:rsid w:val="0003786F"/>
    <w:rsid w:val="0004613F"/>
    <w:rsid w:val="00066320"/>
    <w:rsid w:val="000723CD"/>
    <w:rsid w:val="000859BF"/>
    <w:rsid w:val="0009544E"/>
    <w:rsid w:val="000B6C67"/>
    <w:rsid w:val="000B7C0A"/>
    <w:rsid w:val="000D6180"/>
    <w:rsid w:val="0011614A"/>
    <w:rsid w:val="001337B0"/>
    <w:rsid w:val="0014360A"/>
    <w:rsid w:val="00147ED2"/>
    <w:rsid w:val="00160EDA"/>
    <w:rsid w:val="0016235D"/>
    <w:rsid w:val="00173F4A"/>
    <w:rsid w:val="001963E3"/>
    <w:rsid w:val="001A551B"/>
    <w:rsid w:val="001B6B87"/>
    <w:rsid w:val="001F022F"/>
    <w:rsid w:val="001F1731"/>
    <w:rsid w:val="001F60A6"/>
    <w:rsid w:val="001F6EB5"/>
    <w:rsid w:val="0020077A"/>
    <w:rsid w:val="00222343"/>
    <w:rsid w:val="00225FD7"/>
    <w:rsid w:val="00226F59"/>
    <w:rsid w:val="00234FAF"/>
    <w:rsid w:val="002404A1"/>
    <w:rsid w:val="00241A52"/>
    <w:rsid w:val="0024488E"/>
    <w:rsid w:val="00254246"/>
    <w:rsid w:val="002566AD"/>
    <w:rsid w:val="00281026"/>
    <w:rsid w:val="002852E8"/>
    <w:rsid w:val="00285E23"/>
    <w:rsid w:val="002878B7"/>
    <w:rsid w:val="00293B1E"/>
    <w:rsid w:val="002953A7"/>
    <w:rsid w:val="00296FBE"/>
    <w:rsid w:val="00297A65"/>
    <w:rsid w:val="002A1E69"/>
    <w:rsid w:val="002A4B70"/>
    <w:rsid w:val="002A610C"/>
    <w:rsid w:val="002E108F"/>
    <w:rsid w:val="00327D72"/>
    <w:rsid w:val="00336A3E"/>
    <w:rsid w:val="00357CD1"/>
    <w:rsid w:val="003643B1"/>
    <w:rsid w:val="00380C94"/>
    <w:rsid w:val="003A5733"/>
    <w:rsid w:val="003D1107"/>
    <w:rsid w:val="003D29EA"/>
    <w:rsid w:val="003D4345"/>
    <w:rsid w:val="003D7A09"/>
    <w:rsid w:val="003E38A8"/>
    <w:rsid w:val="003E55C2"/>
    <w:rsid w:val="003F5D44"/>
    <w:rsid w:val="00405B2F"/>
    <w:rsid w:val="004106CF"/>
    <w:rsid w:val="004217D1"/>
    <w:rsid w:val="004262BF"/>
    <w:rsid w:val="00432CCA"/>
    <w:rsid w:val="0043616E"/>
    <w:rsid w:val="004601E6"/>
    <w:rsid w:val="00467A65"/>
    <w:rsid w:val="004754D0"/>
    <w:rsid w:val="0049326F"/>
    <w:rsid w:val="004A2F34"/>
    <w:rsid w:val="004A3F62"/>
    <w:rsid w:val="004A41DF"/>
    <w:rsid w:val="004F1965"/>
    <w:rsid w:val="004F7D12"/>
    <w:rsid w:val="00516765"/>
    <w:rsid w:val="00534A12"/>
    <w:rsid w:val="005438C6"/>
    <w:rsid w:val="0056591E"/>
    <w:rsid w:val="00565C31"/>
    <w:rsid w:val="00571A4C"/>
    <w:rsid w:val="00592976"/>
    <w:rsid w:val="005B028B"/>
    <w:rsid w:val="005D331E"/>
    <w:rsid w:val="005D51AF"/>
    <w:rsid w:val="005D62C7"/>
    <w:rsid w:val="005F4EAB"/>
    <w:rsid w:val="00607733"/>
    <w:rsid w:val="00607858"/>
    <w:rsid w:val="006316E8"/>
    <w:rsid w:val="00640099"/>
    <w:rsid w:val="00647862"/>
    <w:rsid w:val="00661F9A"/>
    <w:rsid w:val="00667BB9"/>
    <w:rsid w:val="00671102"/>
    <w:rsid w:val="00674994"/>
    <w:rsid w:val="00691B71"/>
    <w:rsid w:val="006E1808"/>
    <w:rsid w:val="006F2BE7"/>
    <w:rsid w:val="00702C34"/>
    <w:rsid w:val="00710D2E"/>
    <w:rsid w:val="00716D72"/>
    <w:rsid w:val="0074199A"/>
    <w:rsid w:val="00741B87"/>
    <w:rsid w:val="007516CF"/>
    <w:rsid w:val="0076741F"/>
    <w:rsid w:val="0078006B"/>
    <w:rsid w:val="007806CB"/>
    <w:rsid w:val="00783E1C"/>
    <w:rsid w:val="00787E2C"/>
    <w:rsid w:val="00793585"/>
    <w:rsid w:val="00795267"/>
    <w:rsid w:val="007A4877"/>
    <w:rsid w:val="007C5F4A"/>
    <w:rsid w:val="007D4B82"/>
    <w:rsid w:val="007D5ECC"/>
    <w:rsid w:val="008313BC"/>
    <w:rsid w:val="0083683C"/>
    <w:rsid w:val="008406AE"/>
    <w:rsid w:val="008433FA"/>
    <w:rsid w:val="008479D9"/>
    <w:rsid w:val="00856344"/>
    <w:rsid w:val="00876032"/>
    <w:rsid w:val="00882DEE"/>
    <w:rsid w:val="00885291"/>
    <w:rsid w:val="008A2EE6"/>
    <w:rsid w:val="008B27DA"/>
    <w:rsid w:val="008C5C37"/>
    <w:rsid w:val="008C5EF8"/>
    <w:rsid w:val="008E2B5D"/>
    <w:rsid w:val="008F6A23"/>
    <w:rsid w:val="008F7C4C"/>
    <w:rsid w:val="00901437"/>
    <w:rsid w:val="00901774"/>
    <w:rsid w:val="009313FB"/>
    <w:rsid w:val="00935F23"/>
    <w:rsid w:val="00940E2A"/>
    <w:rsid w:val="00944C82"/>
    <w:rsid w:val="00945411"/>
    <w:rsid w:val="0095395E"/>
    <w:rsid w:val="009622BA"/>
    <w:rsid w:val="00970BC6"/>
    <w:rsid w:val="00977F56"/>
    <w:rsid w:val="00995BEA"/>
    <w:rsid w:val="009A1D2A"/>
    <w:rsid w:val="009A47C5"/>
    <w:rsid w:val="009A4A3F"/>
    <w:rsid w:val="009D150D"/>
    <w:rsid w:val="009E106E"/>
    <w:rsid w:val="00A00287"/>
    <w:rsid w:val="00A06BB4"/>
    <w:rsid w:val="00A148D6"/>
    <w:rsid w:val="00A166B8"/>
    <w:rsid w:val="00A2768E"/>
    <w:rsid w:val="00A27A27"/>
    <w:rsid w:val="00A42129"/>
    <w:rsid w:val="00A65B8B"/>
    <w:rsid w:val="00A7645E"/>
    <w:rsid w:val="00A76A5F"/>
    <w:rsid w:val="00AA366D"/>
    <w:rsid w:val="00AB595A"/>
    <w:rsid w:val="00AC2E6E"/>
    <w:rsid w:val="00AD0AA4"/>
    <w:rsid w:val="00AD79C2"/>
    <w:rsid w:val="00AF0E35"/>
    <w:rsid w:val="00B006EA"/>
    <w:rsid w:val="00B07046"/>
    <w:rsid w:val="00B1696D"/>
    <w:rsid w:val="00B20074"/>
    <w:rsid w:val="00B23E78"/>
    <w:rsid w:val="00B35E7E"/>
    <w:rsid w:val="00B54FEA"/>
    <w:rsid w:val="00B57945"/>
    <w:rsid w:val="00B97F6C"/>
    <w:rsid w:val="00BA0E26"/>
    <w:rsid w:val="00BA2520"/>
    <w:rsid w:val="00BB35F5"/>
    <w:rsid w:val="00BB72D0"/>
    <w:rsid w:val="00BC65CF"/>
    <w:rsid w:val="00BC66DF"/>
    <w:rsid w:val="00BC7C86"/>
    <w:rsid w:val="00BD08A0"/>
    <w:rsid w:val="00BD5828"/>
    <w:rsid w:val="00BD60E7"/>
    <w:rsid w:val="00BE387D"/>
    <w:rsid w:val="00BF1F1B"/>
    <w:rsid w:val="00BF3E7D"/>
    <w:rsid w:val="00C01E7D"/>
    <w:rsid w:val="00C240F4"/>
    <w:rsid w:val="00C3623D"/>
    <w:rsid w:val="00C423B7"/>
    <w:rsid w:val="00C45EA7"/>
    <w:rsid w:val="00C52EF2"/>
    <w:rsid w:val="00C55E09"/>
    <w:rsid w:val="00C664BA"/>
    <w:rsid w:val="00C70203"/>
    <w:rsid w:val="00C80A4E"/>
    <w:rsid w:val="00C81331"/>
    <w:rsid w:val="00C87BC3"/>
    <w:rsid w:val="00CB7EB1"/>
    <w:rsid w:val="00CD27B9"/>
    <w:rsid w:val="00CE108A"/>
    <w:rsid w:val="00CE1A1A"/>
    <w:rsid w:val="00D114A9"/>
    <w:rsid w:val="00D1741A"/>
    <w:rsid w:val="00D24BF0"/>
    <w:rsid w:val="00D43A9E"/>
    <w:rsid w:val="00D74967"/>
    <w:rsid w:val="00D81D88"/>
    <w:rsid w:val="00D85E6A"/>
    <w:rsid w:val="00D86428"/>
    <w:rsid w:val="00DB5733"/>
    <w:rsid w:val="00DB595F"/>
    <w:rsid w:val="00DD5F90"/>
    <w:rsid w:val="00DF4403"/>
    <w:rsid w:val="00E224DA"/>
    <w:rsid w:val="00E3493D"/>
    <w:rsid w:val="00E34B65"/>
    <w:rsid w:val="00E3615C"/>
    <w:rsid w:val="00E3716A"/>
    <w:rsid w:val="00E44449"/>
    <w:rsid w:val="00E44B91"/>
    <w:rsid w:val="00E519B2"/>
    <w:rsid w:val="00E630A2"/>
    <w:rsid w:val="00E66963"/>
    <w:rsid w:val="00E67B69"/>
    <w:rsid w:val="00E71C08"/>
    <w:rsid w:val="00E86780"/>
    <w:rsid w:val="00EA3512"/>
    <w:rsid w:val="00EA61EC"/>
    <w:rsid w:val="00EB4FF4"/>
    <w:rsid w:val="00ED518D"/>
    <w:rsid w:val="00EE17D2"/>
    <w:rsid w:val="00F04136"/>
    <w:rsid w:val="00F15257"/>
    <w:rsid w:val="00F20CE5"/>
    <w:rsid w:val="00F2451B"/>
    <w:rsid w:val="00F30CC0"/>
    <w:rsid w:val="00F64272"/>
    <w:rsid w:val="00F670F2"/>
    <w:rsid w:val="00F7176B"/>
    <w:rsid w:val="00F96CB7"/>
    <w:rsid w:val="00FA0A64"/>
    <w:rsid w:val="00FA3329"/>
    <w:rsid w:val="00FB7AF6"/>
    <w:rsid w:val="00FC4067"/>
    <w:rsid w:val="00FD2C3C"/>
    <w:rsid w:val="00FE0EFA"/>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AD451-ECC4-4DC0-8C75-27C810F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E1808"/>
    <w:rPr>
      <w:sz w:val="22"/>
      <w:szCs w:val="22"/>
      <w:lang w:eastAsia="en-US"/>
    </w:rPr>
  </w:style>
  <w:style w:type="paragraph" w:styleId="Header">
    <w:name w:val="header"/>
    <w:basedOn w:val="Normal"/>
    <w:link w:val="HeaderChar"/>
    <w:uiPriority w:val="99"/>
    <w:unhideWhenUsed/>
    <w:rsid w:val="003D1107"/>
    <w:pPr>
      <w:tabs>
        <w:tab w:val="center" w:pos="4677"/>
        <w:tab w:val="right" w:pos="9355"/>
      </w:tabs>
    </w:pPr>
  </w:style>
  <w:style w:type="character" w:customStyle="1" w:styleId="HeaderChar">
    <w:name w:val="Header Char"/>
    <w:link w:val="Header"/>
    <w:uiPriority w:val="99"/>
    <w:rsid w:val="003D1107"/>
    <w:rPr>
      <w:sz w:val="22"/>
      <w:szCs w:val="22"/>
      <w:lang w:eastAsia="en-US"/>
    </w:rPr>
  </w:style>
  <w:style w:type="paragraph" w:styleId="Footer">
    <w:name w:val="footer"/>
    <w:basedOn w:val="Normal"/>
    <w:link w:val="FooterChar"/>
    <w:uiPriority w:val="99"/>
    <w:unhideWhenUsed/>
    <w:rsid w:val="003D1107"/>
    <w:pPr>
      <w:tabs>
        <w:tab w:val="center" w:pos="4677"/>
        <w:tab w:val="right" w:pos="9355"/>
      </w:tabs>
    </w:pPr>
  </w:style>
  <w:style w:type="character" w:customStyle="1" w:styleId="FooterChar">
    <w:name w:val="Footer Char"/>
    <w:link w:val="Footer"/>
    <w:uiPriority w:val="99"/>
    <w:rsid w:val="003D1107"/>
    <w:rPr>
      <w:sz w:val="22"/>
      <w:szCs w:val="22"/>
      <w:lang w:eastAsia="en-US"/>
    </w:rPr>
  </w:style>
  <w:style w:type="character" w:styleId="HTMLCode">
    <w:name w:val="HTML Code"/>
    <w:basedOn w:val="DefaultParagraphFont"/>
    <w:uiPriority w:val="99"/>
    <w:semiHidden/>
    <w:unhideWhenUsed/>
    <w:rsid w:val="00DB573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795267"/>
    <w:pPr>
      <w:ind w:left="720"/>
      <w:contextualSpacing/>
    </w:pPr>
  </w:style>
  <w:style w:type="character" w:customStyle="1" w:styleId="shorttext">
    <w:name w:val="short_text"/>
    <w:basedOn w:val="DefaultParagraphFont"/>
    <w:rsid w:val="00BB72D0"/>
  </w:style>
  <w:style w:type="paragraph" w:styleId="BalloonText">
    <w:name w:val="Balloon Text"/>
    <w:basedOn w:val="Normal"/>
    <w:link w:val="BalloonTextChar"/>
    <w:uiPriority w:val="99"/>
    <w:semiHidden/>
    <w:unhideWhenUsed/>
    <w:rsid w:val="00FB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F6"/>
    <w:rPr>
      <w:rFonts w:ascii="Tahoma" w:hAnsi="Tahoma" w:cs="Tahoma"/>
      <w:sz w:val="16"/>
      <w:szCs w:val="16"/>
      <w:lang w:eastAsia="en-US"/>
    </w:rPr>
  </w:style>
  <w:style w:type="paragraph" w:styleId="EndnoteText">
    <w:name w:val="endnote text"/>
    <w:basedOn w:val="Normal"/>
    <w:link w:val="EndnoteTextChar"/>
    <w:uiPriority w:val="99"/>
    <w:semiHidden/>
    <w:unhideWhenUsed/>
    <w:rsid w:val="00876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032"/>
    <w:rPr>
      <w:lang w:eastAsia="en-US"/>
    </w:rPr>
  </w:style>
  <w:style w:type="character" w:styleId="EndnoteReference">
    <w:name w:val="endnote reference"/>
    <w:basedOn w:val="DefaultParagraphFont"/>
    <w:uiPriority w:val="99"/>
    <w:semiHidden/>
    <w:unhideWhenUsed/>
    <w:rsid w:val="00876032"/>
    <w:rPr>
      <w:vertAlign w:val="superscript"/>
    </w:rPr>
  </w:style>
  <w:style w:type="paragraph" w:styleId="FootnoteText">
    <w:name w:val="footnote text"/>
    <w:basedOn w:val="Normal"/>
    <w:link w:val="FootnoteTextChar"/>
    <w:uiPriority w:val="99"/>
    <w:semiHidden/>
    <w:unhideWhenUsed/>
    <w:rsid w:val="00876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032"/>
    <w:rPr>
      <w:lang w:eastAsia="en-US"/>
    </w:rPr>
  </w:style>
  <w:style w:type="character" w:styleId="FootnoteReference">
    <w:name w:val="footnote reference"/>
    <w:basedOn w:val="DefaultParagraphFont"/>
    <w:uiPriority w:val="99"/>
    <w:semiHidden/>
    <w:unhideWhenUsed/>
    <w:rsid w:val="00876032"/>
    <w:rPr>
      <w:vertAlign w:val="superscript"/>
    </w:rPr>
  </w:style>
  <w:style w:type="character" w:styleId="CommentReference">
    <w:name w:val="annotation reference"/>
    <w:basedOn w:val="DefaultParagraphFont"/>
    <w:uiPriority w:val="99"/>
    <w:semiHidden/>
    <w:unhideWhenUsed/>
    <w:rsid w:val="00876032"/>
    <w:rPr>
      <w:sz w:val="16"/>
      <w:szCs w:val="16"/>
    </w:rPr>
  </w:style>
  <w:style w:type="character" w:customStyle="1" w:styleId="ListParagraphChar">
    <w:name w:val="List Paragraph Char"/>
    <w:link w:val="ListParagraph"/>
    <w:uiPriority w:val="34"/>
    <w:locked/>
    <w:rsid w:val="00E44B91"/>
    <w:rPr>
      <w:sz w:val="22"/>
      <w:szCs w:val="22"/>
      <w:lang w:eastAsia="en-US"/>
    </w:rPr>
  </w:style>
  <w:style w:type="paragraph" w:styleId="NormalWeb">
    <w:name w:val="Normal (Web)"/>
    <w:basedOn w:val="Normal"/>
    <w:uiPriority w:val="99"/>
    <w:semiHidden/>
    <w:unhideWhenUsed/>
    <w:rsid w:val="00EB4F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842">
      <w:bodyDiv w:val="1"/>
      <w:marLeft w:val="0"/>
      <w:marRight w:val="0"/>
      <w:marTop w:val="0"/>
      <w:marBottom w:val="0"/>
      <w:divBdr>
        <w:top w:val="none" w:sz="0" w:space="0" w:color="auto"/>
        <w:left w:val="none" w:sz="0" w:space="0" w:color="auto"/>
        <w:bottom w:val="none" w:sz="0" w:space="0" w:color="auto"/>
        <w:right w:val="none" w:sz="0" w:space="0" w:color="auto"/>
      </w:divBdr>
    </w:div>
    <w:div w:id="39133923">
      <w:bodyDiv w:val="1"/>
      <w:marLeft w:val="0"/>
      <w:marRight w:val="0"/>
      <w:marTop w:val="0"/>
      <w:marBottom w:val="0"/>
      <w:divBdr>
        <w:top w:val="none" w:sz="0" w:space="0" w:color="auto"/>
        <w:left w:val="none" w:sz="0" w:space="0" w:color="auto"/>
        <w:bottom w:val="none" w:sz="0" w:space="0" w:color="auto"/>
        <w:right w:val="none" w:sz="0" w:space="0" w:color="auto"/>
      </w:divBdr>
    </w:div>
    <w:div w:id="110132351">
      <w:bodyDiv w:val="1"/>
      <w:marLeft w:val="0"/>
      <w:marRight w:val="0"/>
      <w:marTop w:val="0"/>
      <w:marBottom w:val="0"/>
      <w:divBdr>
        <w:top w:val="none" w:sz="0" w:space="0" w:color="auto"/>
        <w:left w:val="none" w:sz="0" w:space="0" w:color="auto"/>
        <w:bottom w:val="none" w:sz="0" w:space="0" w:color="auto"/>
        <w:right w:val="none" w:sz="0" w:space="0" w:color="auto"/>
      </w:divBdr>
    </w:div>
    <w:div w:id="134179319">
      <w:bodyDiv w:val="1"/>
      <w:marLeft w:val="0"/>
      <w:marRight w:val="0"/>
      <w:marTop w:val="0"/>
      <w:marBottom w:val="0"/>
      <w:divBdr>
        <w:top w:val="none" w:sz="0" w:space="0" w:color="auto"/>
        <w:left w:val="none" w:sz="0" w:space="0" w:color="auto"/>
        <w:bottom w:val="none" w:sz="0" w:space="0" w:color="auto"/>
        <w:right w:val="none" w:sz="0" w:space="0" w:color="auto"/>
      </w:divBdr>
    </w:div>
    <w:div w:id="192885402">
      <w:bodyDiv w:val="1"/>
      <w:marLeft w:val="0"/>
      <w:marRight w:val="0"/>
      <w:marTop w:val="0"/>
      <w:marBottom w:val="0"/>
      <w:divBdr>
        <w:top w:val="none" w:sz="0" w:space="0" w:color="auto"/>
        <w:left w:val="none" w:sz="0" w:space="0" w:color="auto"/>
        <w:bottom w:val="none" w:sz="0" w:space="0" w:color="auto"/>
        <w:right w:val="none" w:sz="0" w:space="0" w:color="auto"/>
      </w:divBdr>
      <w:divsChild>
        <w:div w:id="1904834095">
          <w:marLeft w:val="0"/>
          <w:marRight w:val="0"/>
          <w:marTop w:val="0"/>
          <w:marBottom w:val="0"/>
          <w:divBdr>
            <w:top w:val="none" w:sz="0" w:space="0" w:color="auto"/>
            <w:left w:val="none" w:sz="0" w:space="0" w:color="auto"/>
            <w:bottom w:val="none" w:sz="0" w:space="0" w:color="auto"/>
            <w:right w:val="none" w:sz="0" w:space="0" w:color="auto"/>
          </w:divBdr>
        </w:div>
      </w:divsChild>
    </w:div>
    <w:div w:id="260573266">
      <w:bodyDiv w:val="1"/>
      <w:marLeft w:val="0"/>
      <w:marRight w:val="0"/>
      <w:marTop w:val="0"/>
      <w:marBottom w:val="0"/>
      <w:divBdr>
        <w:top w:val="none" w:sz="0" w:space="0" w:color="auto"/>
        <w:left w:val="none" w:sz="0" w:space="0" w:color="auto"/>
        <w:bottom w:val="none" w:sz="0" w:space="0" w:color="auto"/>
        <w:right w:val="none" w:sz="0" w:space="0" w:color="auto"/>
      </w:divBdr>
    </w:div>
    <w:div w:id="268511317">
      <w:bodyDiv w:val="1"/>
      <w:marLeft w:val="0"/>
      <w:marRight w:val="0"/>
      <w:marTop w:val="0"/>
      <w:marBottom w:val="0"/>
      <w:divBdr>
        <w:top w:val="none" w:sz="0" w:space="0" w:color="auto"/>
        <w:left w:val="none" w:sz="0" w:space="0" w:color="auto"/>
        <w:bottom w:val="none" w:sz="0" w:space="0" w:color="auto"/>
        <w:right w:val="none" w:sz="0" w:space="0" w:color="auto"/>
      </w:divBdr>
    </w:div>
    <w:div w:id="311372612">
      <w:bodyDiv w:val="1"/>
      <w:marLeft w:val="0"/>
      <w:marRight w:val="0"/>
      <w:marTop w:val="0"/>
      <w:marBottom w:val="0"/>
      <w:divBdr>
        <w:top w:val="none" w:sz="0" w:space="0" w:color="auto"/>
        <w:left w:val="none" w:sz="0" w:space="0" w:color="auto"/>
        <w:bottom w:val="none" w:sz="0" w:space="0" w:color="auto"/>
        <w:right w:val="none" w:sz="0" w:space="0" w:color="auto"/>
      </w:divBdr>
    </w:div>
    <w:div w:id="320621353">
      <w:bodyDiv w:val="1"/>
      <w:marLeft w:val="0"/>
      <w:marRight w:val="0"/>
      <w:marTop w:val="0"/>
      <w:marBottom w:val="0"/>
      <w:divBdr>
        <w:top w:val="none" w:sz="0" w:space="0" w:color="auto"/>
        <w:left w:val="none" w:sz="0" w:space="0" w:color="auto"/>
        <w:bottom w:val="none" w:sz="0" w:space="0" w:color="auto"/>
        <w:right w:val="none" w:sz="0" w:space="0" w:color="auto"/>
      </w:divBdr>
    </w:div>
    <w:div w:id="322662997">
      <w:bodyDiv w:val="1"/>
      <w:marLeft w:val="0"/>
      <w:marRight w:val="0"/>
      <w:marTop w:val="0"/>
      <w:marBottom w:val="0"/>
      <w:divBdr>
        <w:top w:val="none" w:sz="0" w:space="0" w:color="auto"/>
        <w:left w:val="none" w:sz="0" w:space="0" w:color="auto"/>
        <w:bottom w:val="none" w:sz="0" w:space="0" w:color="auto"/>
        <w:right w:val="none" w:sz="0" w:space="0" w:color="auto"/>
      </w:divBdr>
    </w:div>
    <w:div w:id="501748278">
      <w:bodyDiv w:val="1"/>
      <w:marLeft w:val="0"/>
      <w:marRight w:val="0"/>
      <w:marTop w:val="0"/>
      <w:marBottom w:val="0"/>
      <w:divBdr>
        <w:top w:val="none" w:sz="0" w:space="0" w:color="auto"/>
        <w:left w:val="none" w:sz="0" w:space="0" w:color="auto"/>
        <w:bottom w:val="none" w:sz="0" w:space="0" w:color="auto"/>
        <w:right w:val="none" w:sz="0" w:space="0" w:color="auto"/>
      </w:divBdr>
    </w:div>
    <w:div w:id="553933221">
      <w:bodyDiv w:val="1"/>
      <w:marLeft w:val="0"/>
      <w:marRight w:val="0"/>
      <w:marTop w:val="0"/>
      <w:marBottom w:val="0"/>
      <w:divBdr>
        <w:top w:val="none" w:sz="0" w:space="0" w:color="auto"/>
        <w:left w:val="none" w:sz="0" w:space="0" w:color="auto"/>
        <w:bottom w:val="none" w:sz="0" w:space="0" w:color="auto"/>
        <w:right w:val="none" w:sz="0" w:space="0" w:color="auto"/>
      </w:divBdr>
    </w:div>
    <w:div w:id="659775451">
      <w:bodyDiv w:val="1"/>
      <w:marLeft w:val="0"/>
      <w:marRight w:val="0"/>
      <w:marTop w:val="0"/>
      <w:marBottom w:val="0"/>
      <w:divBdr>
        <w:top w:val="none" w:sz="0" w:space="0" w:color="auto"/>
        <w:left w:val="none" w:sz="0" w:space="0" w:color="auto"/>
        <w:bottom w:val="none" w:sz="0" w:space="0" w:color="auto"/>
        <w:right w:val="none" w:sz="0" w:space="0" w:color="auto"/>
      </w:divBdr>
    </w:div>
    <w:div w:id="680084505">
      <w:bodyDiv w:val="1"/>
      <w:marLeft w:val="0"/>
      <w:marRight w:val="0"/>
      <w:marTop w:val="0"/>
      <w:marBottom w:val="0"/>
      <w:divBdr>
        <w:top w:val="none" w:sz="0" w:space="0" w:color="auto"/>
        <w:left w:val="none" w:sz="0" w:space="0" w:color="auto"/>
        <w:bottom w:val="none" w:sz="0" w:space="0" w:color="auto"/>
        <w:right w:val="none" w:sz="0" w:space="0" w:color="auto"/>
      </w:divBdr>
    </w:div>
    <w:div w:id="713962770">
      <w:bodyDiv w:val="1"/>
      <w:marLeft w:val="0"/>
      <w:marRight w:val="0"/>
      <w:marTop w:val="0"/>
      <w:marBottom w:val="0"/>
      <w:divBdr>
        <w:top w:val="none" w:sz="0" w:space="0" w:color="auto"/>
        <w:left w:val="none" w:sz="0" w:space="0" w:color="auto"/>
        <w:bottom w:val="none" w:sz="0" w:space="0" w:color="auto"/>
        <w:right w:val="none" w:sz="0" w:space="0" w:color="auto"/>
      </w:divBdr>
    </w:div>
    <w:div w:id="734083874">
      <w:bodyDiv w:val="1"/>
      <w:marLeft w:val="0"/>
      <w:marRight w:val="0"/>
      <w:marTop w:val="0"/>
      <w:marBottom w:val="0"/>
      <w:divBdr>
        <w:top w:val="none" w:sz="0" w:space="0" w:color="auto"/>
        <w:left w:val="none" w:sz="0" w:space="0" w:color="auto"/>
        <w:bottom w:val="none" w:sz="0" w:space="0" w:color="auto"/>
        <w:right w:val="none" w:sz="0" w:space="0" w:color="auto"/>
      </w:divBdr>
    </w:div>
    <w:div w:id="740712784">
      <w:bodyDiv w:val="1"/>
      <w:marLeft w:val="0"/>
      <w:marRight w:val="0"/>
      <w:marTop w:val="0"/>
      <w:marBottom w:val="0"/>
      <w:divBdr>
        <w:top w:val="none" w:sz="0" w:space="0" w:color="auto"/>
        <w:left w:val="none" w:sz="0" w:space="0" w:color="auto"/>
        <w:bottom w:val="none" w:sz="0" w:space="0" w:color="auto"/>
        <w:right w:val="none" w:sz="0" w:space="0" w:color="auto"/>
      </w:divBdr>
    </w:div>
    <w:div w:id="759713879">
      <w:bodyDiv w:val="1"/>
      <w:marLeft w:val="0"/>
      <w:marRight w:val="0"/>
      <w:marTop w:val="0"/>
      <w:marBottom w:val="0"/>
      <w:divBdr>
        <w:top w:val="none" w:sz="0" w:space="0" w:color="auto"/>
        <w:left w:val="none" w:sz="0" w:space="0" w:color="auto"/>
        <w:bottom w:val="none" w:sz="0" w:space="0" w:color="auto"/>
        <w:right w:val="none" w:sz="0" w:space="0" w:color="auto"/>
      </w:divBdr>
    </w:div>
    <w:div w:id="766771569">
      <w:bodyDiv w:val="1"/>
      <w:marLeft w:val="0"/>
      <w:marRight w:val="0"/>
      <w:marTop w:val="0"/>
      <w:marBottom w:val="0"/>
      <w:divBdr>
        <w:top w:val="none" w:sz="0" w:space="0" w:color="auto"/>
        <w:left w:val="none" w:sz="0" w:space="0" w:color="auto"/>
        <w:bottom w:val="none" w:sz="0" w:space="0" w:color="auto"/>
        <w:right w:val="none" w:sz="0" w:space="0" w:color="auto"/>
      </w:divBdr>
    </w:div>
    <w:div w:id="808940459">
      <w:bodyDiv w:val="1"/>
      <w:marLeft w:val="0"/>
      <w:marRight w:val="0"/>
      <w:marTop w:val="0"/>
      <w:marBottom w:val="0"/>
      <w:divBdr>
        <w:top w:val="none" w:sz="0" w:space="0" w:color="auto"/>
        <w:left w:val="none" w:sz="0" w:space="0" w:color="auto"/>
        <w:bottom w:val="none" w:sz="0" w:space="0" w:color="auto"/>
        <w:right w:val="none" w:sz="0" w:space="0" w:color="auto"/>
      </w:divBdr>
    </w:div>
    <w:div w:id="901645687">
      <w:bodyDiv w:val="1"/>
      <w:marLeft w:val="0"/>
      <w:marRight w:val="0"/>
      <w:marTop w:val="0"/>
      <w:marBottom w:val="0"/>
      <w:divBdr>
        <w:top w:val="none" w:sz="0" w:space="0" w:color="auto"/>
        <w:left w:val="none" w:sz="0" w:space="0" w:color="auto"/>
        <w:bottom w:val="none" w:sz="0" w:space="0" w:color="auto"/>
        <w:right w:val="none" w:sz="0" w:space="0" w:color="auto"/>
      </w:divBdr>
    </w:div>
    <w:div w:id="944850142">
      <w:bodyDiv w:val="1"/>
      <w:marLeft w:val="0"/>
      <w:marRight w:val="0"/>
      <w:marTop w:val="0"/>
      <w:marBottom w:val="0"/>
      <w:divBdr>
        <w:top w:val="none" w:sz="0" w:space="0" w:color="auto"/>
        <w:left w:val="none" w:sz="0" w:space="0" w:color="auto"/>
        <w:bottom w:val="none" w:sz="0" w:space="0" w:color="auto"/>
        <w:right w:val="none" w:sz="0" w:space="0" w:color="auto"/>
      </w:divBdr>
    </w:div>
    <w:div w:id="955719660">
      <w:bodyDiv w:val="1"/>
      <w:marLeft w:val="0"/>
      <w:marRight w:val="0"/>
      <w:marTop w:val="0"/>
      <w:marBottom w:val="0"/>
      <w:divBdr>
        <w:top w:val="none" w:sz="0" w:space="0" w:color="auto"/>
        <w:left w:val="none" w:sz="0" w:space="0" w:color="auto"/>
        <w:bottom w:val="none" w:sz="0" w:space="0" w:color="auto"/>
        <w:right w:val="none" w:sz="0" w:space="0" w:color="auto"/>
      </w:divBdr>
    </w:div>
    <w:div w:id="1021587983">
      <w:bodyDiv w:val="1"/>
      <w:marLeft w:val="0"/>
      <w:marRight w:val="0"/>
      <w:marTop w:val="0"/>
      <w:marBottom w:val="0"/>
      <w:divBdr>
        <w:top w:val="none" w:sz="0" w:space="0" w:color="auto"/>
        <w:left w:val="none" w:sz="0" w:space="0" w:color="auto"/>
        <w:bottom w:val="none" w:sz="0" w:space="0" w:color="auto"/>
        <w:right w:val="none" w:sz="0" w:space="0" w:color="auto"/>
      </w:divBdr>
    </w:div>
    <w:div w:id="1059327836">
      <w:bodyDiv w:val="1"/>
      <w:marLeft w:val="0"/>
      <w:marRight w:val="0"/>
      <w:marTop w:val="0"/>
      <w:marBottom w:val="0"/>
      <w:divBdr>
        <w:top w:val="none" w:sz="0" w:space="0" w:color="auto"/>
        <w:left w:val="none" w:sz="0" w:space="0" w:color="auto"/>
        <w:bottom w:val="none" w:sz="0" w:space="0" w:color="auto"/>
        <w:right w:val="none" w:sz="0" w:space="0" w:color="auto"/>
      </w:divBdr>
    </w:div>
    <w:div w:id="1134714032">
      <w:bodyDiv w:val="1"/>
      <w:marLeft w:val="0"/>
      <w:marRight w:val="0"/>
      <w:marTop w:val="0"/>
      <w:marBottom w:val="0"/>
      <w:divBdr>
        <w:top w:val="none" w:sz="0" w:space="0" w:color="auto"/>
        <w:left w:val="none" w:sz="0" w:space="0" w:color="auto"/>
        <w:bottom w:val="none" w:sz="0" w:space="0" w:color="auto"/>
        <w:right w:val="none" w:sz="0" w:space="0" w:color="auto"/>
      </w:divBdr>
    </w:div>
    <w:div w:id="1162350254">
      <w:bodyDiv w:val="1"/>
      <w:marLeft w:val="0"/>
      <w:marRight w:val="0"/>
      <w:marTop w:val="0"/>
      <w:marBottom w:val="0"/>
      <w:divBdr>
        <w:top w:val="none" w:sz="0" w:space="0" w:color="auto"/>
        <w:left w:val="none" w:sz="0" w:space="0" w:color="auto"/>
        <w:bottom w:val="none" w:sz="0" w:space="0" w:color="auto"/>
        <w:right w:val="none" w:sz="0" w:space="0" w:color="auto"/>
      </w:divBdr>
    </w:div>
    <w:div w:id="1306005064">
      <w:bodyDiv w:val="1"/>
      <w:marLeft w:val="0"/>
      <w:marRight w:val="0"/>
      <w:marTop w:val="0"/>
      <w:marBottom w:val="0"/>
      <w:divBdr>
        <w:top w:val="none" w:sz="0" w:space="0" w:color="auto"/>
        <w:left w:val="none" w:sz="0" w:space="0" w:color="auto"/>
        <w:bottom w:val="none" w:sz="0" w:space="0" w:color="auto"/>
        <w:right w:val="none" w:sz="0" w:space="0" w:color="auto"/>
      </w:divBdr>
    </w:div>
    <w:div w:id="1314799926">
      <w:bodyDiv w:val="1"/>
      <w:marLeft w:val="0"/>
      <w:marRight w:val="0"/>
      <w:marTop w:val="0"/>
      <w:marBottom w:val="0"/>
      <w:divBdr>
        <w:top w:val="none" w:sz="0" w:space="0" w:color="auto"/>
        <w:left w:val="none" w:sz="0" w:space="0" w:color="auto"/>
        <w:bottom w:val="none" w:sz="0" w:space="0" w:color="auto"/>
        <w:right w:val="none" w:sz="0" w:space="0" w:color="auto"/>
      </w:divBdr>
    </w:div>
    <w:div w:id="1386418383">
      <w:bodyDiv w:val="1"/>
      <w:marLeft w:val="0"/>
      <w:marRight w:val="0"/>
      <w:marTop w:val="0"/>
      <w:marBottom w:val="0"/>
      <w:divBdr>
        <w:top w:val="none" w:sz="0" w:space="0" w:color="auto"/>
        <w:left w:val="none" w:sz="0" w:space="0" w:color="auto"/>
        <w:bottom w:val="none" w:sz="0" w:space="0" w:color="auto"/>
        <w:right w:val="none" w:sz="0" w:space="0" w:color="auto"/>
      </w:divBdr>
    </w:div>
    <w:div w:id="1433550568">
      <w:bodyDiv w:val="1"/>
      <w:marLeft w:val="0"/>
      <w:marRight w:val="0"/>
      <w:marTop w:val="0"/>
      <w:marBottom w:val="0"/>
      <w:divBdr>
        <w:top w:val="none" w:sz="0" w:space="0" w:color="auto"/>
        <w:left w:val="none" w:sz="0" w:space="0" w:color="auto"/>
        <w:bottom w:val="none" w:sz="0" w:space="0" w:color="auto"/>
        <w:right w:val="none" w:sz="0" w:space="0" w:color="auto"/>
      </w:divBdr>
    </w:div>
    <w:div w:id="1525243297">
      <w:bodyDiv w:val="1"/>
      <w:marLeft w:val="0"/>
      <w:marRight w:val="0"/>
      <w:marTop w:val="0"/>
      <w:marBottom w:val="0"/>
      <w:divBdr>
        <w:top w:val="none" w:sz="0" w:space="0" w:color="auto"/>
        <w:left w:val="none" w:sz="0" w:space="0" w:color="auto"/>
        <w:bottom w:val="none" w:sz="0" w:space="0" w:color="auto"/>
        <w:right w:val="none" w:sz="0" w:space="0" w:color="auto"/>
      </w:divBdr>
    </w:div>
    <w:div w:id="1552419017">
      <w:bodyDiv w:val="1"/>
      <w:marLeft w:val="0"/>
      <w:marRight w:val="0"/>
      <w:marTop w:val="0"/>
      <w:marBottom w:val="0"/>
      <w:divBdr>
        <w:top w:val="none" w:sz="0" w:space="0" w:color="auto"/>
        <w:left w:val="none" w:sz="0" w:space="0" w:color="auto"/>
        <w:bottom w:val="none" w:sz="0" w:space="0" w:color="auto"/>
        <w:right w:val="none" w:sz="0" w:space="0" w:color="auto"/>
      </w:divBdr>
    </w:div>
    <w:div w:id="1648240458">
      <w:bodyDiv w:val="1"/>
      <w:marLeft w:val="0"/>
      <w:marRight w:val="0"/>
      <w:marTop w:val="0"/>
      <w:marBottom w:val="0"/>
      <w:divBdr>
        <w:top w:val="none" w:sz="0" w:space="0" w:color="auto"/>
        <w:left w:val="none" w:sz="0" w:space="0" w:color="auto"/>
        <w:bottom w:val="none" w:sz="0" w:space="0" w:color="auto"/>
        <w:right w:val="none" w:sz="0" w:space="0" w:color="auto"/>
      </w:divBdr>
    </w:div>
    <w:div w:id="1726829089">
      <w:bodyDiv w:val="1"/>
      <w:marLeft w:val="0"/>
      <w:marRight w:val="0"/>
      <w:marTop w:val="0"/>
      <w:marBottom w:val="0"/>
      <w:divBdr>
        <w:top w:val="none" w:sz="0" w:space="0" w:color="auto"/>
        <w:left w:val="none" w:sz="0" w:space="0" w:color="auto"/>
        <w:bottom w:val="none" w:sz="0" w:space="0" w:color="auto"/>
        <w:right w:val="none" w:sz="0" w:space="0" w:color="auto"/>
      </w:divBdr>
    </w:div>
    <w:div w:id="1734352276">
      <w:bodyDiv w:val="1"/>
      <w:marLeft w:val="0"/>
      <w:marRight w:val="0"/>
      <w:marTop w:val="0"/>
      <w:marBottom w:val="0"/>
      <w:divBdr>
        <w:top w:val="none" w:sz="0" w:space="0" w:color="auto"/>
        <w:left w:val="none" w:sz="0" w:space="0" w:color="auto"/>
        <w:bottom w:val="none" w:sz="0" w:space="0" w:color="auto"/>
        <w:right w:val="none" w:sz="0" w:space="0" w:color="auto"/>
      </w:divBdr>
    </w:div>
    <w:div w:id="1772311384">
      <w:bodyDiv w:val="1"/>
      <w:marLeft w:val="0"/>
      <w:marRight w:val="0"/>
      <w:marTop w:val="0"/>
      <w:marBottom w:val="0"/>
      <w:divBdr>
        <w:top w:val="none" w:sz="0" w:space="0" w:color="auto"/>
        <w:left w:val="none" w:sz="0" w:space="0" w:color="auto"/>
        <w:bottom w:val="none" w:sz="0" w:space="0" w:color="auto"/>
        <w:right w:val="none" w:sz="0" w:space="0" w:color="auto"/>
      </w:divBdr>
    </w:div>
    <w:div w:id="1830435842">
      <w:bodyDiv w:val="1"/>
      <w:marLeft w:val="0"/>
      <w:marRight w:val="0"/>
      <w:marTop w:val="0"/>
      <w:marBottom w:val="0"/>
      <w:divBdr>
        <w:top w:val="none" w:sz="0" w:space="0" w:color="auto"/>
        <w:left w:val="none" w:sz="0" w:space="0" w:color="auto"/>
        <w:bottom w:val="none" w:sz="0" w:space="0" w:color="auto"/>
        <w:right w:val="none" w:sz="0" w:space="0" w:color="auto"/>
      </w:divBdr>
    </w:div>
    <w:div w:id="1832942363">
      <w:bodyDiv w:val="1"/>
      <w:marLeft w:val="0"/>
      <w:marRight w:val="0"/>
      <w:marTop w:val="0"/>
      <w:marBottom w:val="0"/>
      <w:divBdr>
        <w:top w:val="none" w:sz="0" w:space="0" w:color="auto"/>
        <w:left w:val="none" w:sz="0" w:space="0" w:color="auto"/>
        <w:bottom w:val="none" w:sz="0" w:space="0" w:color="auto"/>
        <w:right w:val="none" w:sz="0" w:space="0" w:color="auto"/>
      </w:divBdr>
    </w:div>
    <w:div w:id="1833838579">
      <w:bodyDiv w:val="1"/>
      <w:marLeft w:val="0"/>
      <w:marRight w:val="0"/>
      <w:marTop w:val="0"/>
      <w:marBottom w:val="0"/>
      <w:divBdr>
        <w:top w:val="none" w:sz="0" w:space="0" w:color="auto"/>
        <w:left w:val="none" w:sz="0" w:space="0" w:color="auto"/>
        <w:bottom w:val="none" w:sz="0" w:space="0" w:color="auto"/>
        <w:right w:val="none" w:sz="0" w:space="0" w:color="auto"/>
      </w:divBdr>
    </w:div>
    <w:div w:id="1875069600">
      <w:bodyDiv w:val="1"/>
      <w:marLeft w:val="0"/>
      <w:marRight w:val="0"/>
      <w:marTop w:val="0"/>
      <w:marBottom w:val="0"/>
      <w:divBdr>
        <w:top w:val="none" w:sz="0" w:space="0" w:color="auto"/>
        <w:left w:val="none" w:sz="0" w:space="0" w:color="auto"/>
        <w:bottom w:val="none" w:sz="0" w:space="0" w:color="auto"/>
        <w:right w:val="none" w:sz="0" w:space="0" w:color="auto"/>
      </w:divBdr>
    </w:div>
    <w:div w:id="1896888520">
      <w:bodyDiv w:val="1"/>
      <w:marLeft w:val="0"/>
      <w:marRight w:val="0"/>
      <w:marTop w:val="0"/>
      <w:marBottom w:val="0"/>
      <w:divBdr>
        <w:top w:val="none" w:sz="0" w:space="0" w:color="auto"/>
        <w:left w:val="none" w:sz="0" w:space="0" w:color="auto"/>
        <w:bottom w:val="none" w:sz="0" w:space="0" w:color="auto"/>
        <w:right w:val="none" w:sz="0" w:space="0" w:color="auto"/>
      </w:divBdr>
    </w:div>
    <w:div w:id="1910339975">
      <w:bodyDiv w:val="1"/>
      <w:marLeft w:val="0"/>
      <w:marRight w:val="0"/>
      <w:marTop w:val="0"/>
      <w:marBottom w:val="0"/>
      <w:divBdr>
        <w:top w:val="none" w:sz="0" w:space="0" w:color="auto"/>
        <w:left w:val="none" w:sz="0" w:space="0" w:color="auto"/>
        <w:bottom w:val="none" w:sz="0" w:space="0" w:color="auto"/>
        <w:right w:val="none" w:sz="0" w:space="0" w:color="auto"/>
      </w:divBdr>
    </w:div>
    <w:div w:id="1998531243">
      <w:bodyDiv w:val="1"/>
      <w:marLeft w:val="0"/>
      <w:marRight w:val="0"/>
      <w:marTop w:val="0"/>
      <w:marBottom w:val="0"/>
      <w:divBdr>
        <w:top w:val="none" w:sz="0" w:space="0" w:color="auto"/>
        <w:left w:val="none" w:sz="0" w:space="0" w:color="auto"/>
        <w:bottom w:val="none" w:sz="0" w:space="0" w:color="auto"/>
        <w:right w:val="none" w:sz="0" w:space="0" w:color="auto"/>
      </w:divBdr>
    </w:div>
    <w:div w:id="2004159268">
      <w:bodyDiv w:val="1"/>
      <w:marLeft w:val="0"/>
      <w:marRight w:val="0"/>
      <w:marTop w:val="0"/>
      <w:marBottom w:val="0"/>
      <w:divBdr>
        <w:top w:val="none" w:sz="0" w:space="0" w:color="auto"/>
        <w:left w:val="none" w:sz="0" w:space="0" w:color="auto"/>
        <w:bottom w:val="none" w:sz="0" w:space="0" w:color="auto"/>
        <w:right w:val="none" w:sz="0" w:space="0" w:color="auto"/>
      </w:divBdr>
    </w:div>
    <w:div w:id="2011634384">
      <w:bodyDiv w:val="1"/>
      <w:marLeft w:val="0"/>
      <w:marRight w:val="0"/>
      <w:marTop w:val="0"/>
      <w:marBottom w:val="0"/>
      <w:divBdr>
        <w:top w:val="none" w:sz="0" w:space="0" w:color="auto"/>
        <w:left w:val="none" w:sz="0" w:space="0" w:color="auto"/>
        <w:bottom w:val="none" w:sz="0" w:space="0" w:color="auto"/>
        <w:right w:val="none" w:sz="0" w:space="0" w:color="auto"/>
      </w:divBdr>
    </w:div>
    <w:div w:id="21132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C8FA-CD0E-4253-A5DD-6DEB9D4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10636</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o.belenog</dc:creator>
  <cp:lastModifiedBy>Григорьев Сергей</cp:lastModifiedBy>
  <cp:revision>2</cp:revision>
  <cp:lastPrinted>2018-05-07T12:28:00Z</cp:lastPrinted>
  <dcterms:created xsi:type="dcterms:W3CDTF">2019-02-22T11:22:00Z</dcterms:created>
  <dcterms:modified xsi:type="dcterms:W3CDTF">2019-02-22T11:22:00Z</dcterms:modified>
</cp:coreProperties>
</file>